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238" w:rsidRDefault="00CC623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C6238" w:rsidRDefault="00CC6238">
      <w:pPr>
        <w:pStyle w:val="ConsPlusTitle"/>
        <w:widowControl/>
        <w:jc w:val="center"/>
        <w:outlineLvl w:val="0"/>
      </w:pPr>
      <w:r>
        <w:t>ПРАВИТЕЛЬСТВО САРАТОВСКОЙ ОБЛАСТИ</w:t>
      </w:r>
    </w:p>
    <w:p w:rsidR="00CC6238" w:rsidRDefault="00CC6238">
      <w:pPr>
        <w:pStyle w:val="ConsPlusTitle"/>
        <w:widowControl/>
        <w:jc w:val="center"/>
      </w:pPr>
    </w:p>
    <w:p w:rsidR="00CC6238" w:rsidRDefault="00CC6238">
      <w:pPr>
        <w:pStyle w:val="ConsPlusTitle"/>
        <w:widowControl/>
        <w:jc w:val="center"/>
      </w:pPr>
      <w:r>
        <w:t>ПОСТАНОВЛЕНИЕ</w:t>
      </w:r>
    </w:p>
    <w:p w:rsidR="00CC6238" w:rsidRDefault="00CC6238">
      <w:pPr>
        <w:pStyle w:val="ConsPlusTitle"/>
        <w:widowControl/>
        <w:jc w:val="center"/>
      </w:pPr>
      <w:r>
        <w:t>от 30 декабря 2011 г. N 811-П</w:t>
      </w:r>
    </w:p>
    <w:p w:rsidR="00CC6238" w:rsidRDefault="00CC6238">
      <w:pPr>
        <w:pStyle w:val="ConsPlusTitle"/>
        <w:widowControl/>
        <w:jc w:val="center"/>
      </w:pPr>
    </w:p>
    <w:p w:rsidR="00CC6238" w:rsidRDefault="00CC6238">
      <w:pPr>
        <w:pStyle w:val="ConsPlusTitle"/>
        <w:widowControl/>
        <w:jc w:val="center"/>
      </w:pPr>
      <w:r>
        <w:t>О ВНЕСЕНИИ ИЗМЕНЕНИЙ В ПОСТАНОВЛЕНИЕ ПРАВИТЕЛЬСТВА</w:t>
      </w:r>
    </w:p>
    <w:p w:rsidR="00CC6238" w:rsidRDefault="00CC6238">
      <w:pPr>
        <w:pStyle w:val="ConsPlusTitle"/>
        <w:widowControl/>
        <w:jc w:val="center"/>
      </w:pPr>
      <w:r>
        <w:t>САРАТОВСКОЙ ОБЛАСТИ ОТ 26 ДЕКАБРЯ 2008 Г. N 519-П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(Основного Закона) Саратовской области Правительство области постановляет: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26 декабря 2008 г. N 519-П "Об оплате труда работников государственных бюджетных учреждений культуры и искусства Саратовской области" следующие изменения: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7" w:history="1">
        <w:r>
          <w:rPr>
            <w:rFonts w:ascii="Calibri" w:hAnsi="Calibri" w:cs="Calibri"/>
            <w:color w:val="0000FF"/>
          </w:rPr>
          <w:t>наименовании</w:t>
        </w:r>
      </w:hyperlink>
      <w:r>
        <w:rPr>
          <w:rFonts w:ascii="Calibri" w:hAnsi="Calibri" w:cs="Calibri"/>
        </w:rPr>
        <w:t xml:space="preserve"> слово "бюджетных" заменить словами "казенных и бюджетных";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8" w:history="1">
        <w:r>
          <w:rPr>
            <w:rFonts w:ascii="Calibri" w:hAnsi="Calibri" w:cs="Calibri"/>
            <w:color w:val="0000FF"/>
          </w:rPr>
          <w:t>преамбуле</w:t>
        </w:r>
      </w:hyperlink>
      <w:r>
        <w:rPr>
          <w:rFonts w:ascii="Calibri" w:hAnsi="Calibri" w:cs="Calibri"/>
        </w:rPr>
        <w:t xml:space="preserve"> слово "бюджетных" заменить словами "казенных и бюджетных";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9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слово "бюджетных" заменить словами "казенных и бюджетных";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0" w:history="1">
        <w:r>
          <w:rPr>
            <w:rFonts w:ascii="Calibri" w:hAnsi="Calibri" w:cs="Calibri"/>
            <w:color w:val="0000FF"/>
          </w:rPr>
          <w:t>абзаце втором пункта 2</w:t>
        </w:r>
      </w:hyperlink>
      <w:r>
        <w:rPr>
          <w:rFonts w:ascii="Calibri" w:hAnsi="Calibri" w:cs="Calibri"/>
        </w:rPr>
        <w:t xml:space="preserve"> слово "бюджетных" заменить словами "казенных и бюджетных";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1" w:history="1">
        <w:r>
          <w:rPr>
            <w:rFonts w:ascii="Calibri" w:hAnsi="Calibri" w:cs="Calibri"/>
            <w:color w:val="0000FF"/>
          </w:rPr>
          <w:t>пункте 3</w:t>
        </w:r>
      </w:hyperlink>
      <w:r>
        <w:rPr>
          <w:rFonts w:ascii="Calibri" w:hAnsi="Calibri" w:cs="Calibri"/>
        </w:rPr>
        <w:t xml:space="preserve"> слова "муниципальных учреждений" заменить словами "муниципальных казенных и бюджетных учреждений";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2" w:history="1">
        <w:r>
          <w:rPr>
            <w:rFonts w:ascii="Calibri" w:hAnsi="Calibri" w:cs="Calibri"/>
            <w:color w:val="0000FF"/>
          </w:rPr>
          <w:t>приложении</w:t>
        </w:r>
      </w:hyperlink>
      <w:r>
        <w:rPr>
          <w:rFonts w:ascii="Calibri" w:hAnsi="Calibri" w:cs="Calibri"/>
        </w:rPr>
        <w:t>: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3" w:history="1">
        <w:r>
          <w:rPr>
            <w:rFonts w:ascii="Calibri" w:hAnsi="Calibri" w:cs="Calibri"/>
            <w:color w:val="0000FF"/>
          </w:rPr>
          <w:t>наименовании</w:t>
        </w:r>
      </w:hyperlink>
      <w:r>
        <w:rPr>
          <w:rFonts w:ascii="Calibri" w:hAnsi="Calibri" w:cs="Calibri"/>
        </w:rPr>
        <w:t xml:space="preserve"> слово "бюджетных" заменить словами "казенных и бюджетных";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4" w:history="1">
        <w:r>
          <w:rPr>
            <w:rFonts w:ascii="Calibri" w:hAnsi="Calibri" w:cs="Calibri"/>
            <w:color w:val="0000FF"/>
          </w:rPr>
          <w:t>пункте 1.1</w:t>
        </w:r>
      </w:hyperlink>
      <w:r>
        <w:rPr>
          <w:rFonts w:ascii="Calibri" w:hAnsi="Calibri" w:cs="Calibri"/>
        </w:rPr>
        <w:t>: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слова "государственных учреждений культуры и искусства" заменить словами "государственных казенных и бюджетных учреждений культуры и искусства 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слова "областных бюджетных учреждений культуры и искусства" заменить словами "областных казенных и бюджетных учреждений культуры и искусства";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слова "областных бюджетных образовательных учреждений" заменить словами "областных казенных и бюджетных образовательных учреждений";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слова "органу исполнительной власти области в сфере культуры и искусства" заменить словами "органу исполнительной власти области, осуществляющему функции и полномочия учредителя";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5" w:history="1">
        <w:r>
          <w:rPr>
            <w:rFonts w:ascii="Calibri" w:hAnsi="Calibri" w:cs="Calibri"/>
            <w:color w:val="0000FF"/>
          </w:rPr>
          <w:t>части второй пункта 2.2</w:t>
        </w:r>
      </w:hyperlink>
      <w:r>
        <w:rPr>
          <w:rFonts w:ascii="Calibri" w:hAnsi="Calibri" w:cs="Calibri"/>
        </w:rPr>
        <w:t xml:space="preserve"> слова "органом исполнительной власти области в сфере культуры и искусства" заменить словами "органом исполнительной власти области, осуществляющим функции и полномочия учредителя";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6" w:history="1">
        <w:r>
          <w:rPr>
            <w:rFonts w:ascii="Calibri" w:hAnsi="Calibri" w:cs="Calibri"/>
            <w:color w:val="0000FF"/>
          </w:rPr>
          <w:t>части второй пункта 2.4</w:t>
        </w:r>
      </w:hyperlink>
      <w:r>
        <w:rPr>
          <w:rFonts w:ascii="Calibri" w:hAnsi="Calibri" w:cs="Calibri"/>
        </w:rPr>
        <w:t xml:space="preserve"> слова "органом исполнительной власти области в сфере культуры и искусства" заменить словами "органом исполнительной власти области, осуществляющим функции и полномочия учредителя";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7" w:history="1">
        <w:r>
          <w:rPr>
            <w:rFonts w:ascii="Calibri" w:hAnsi="Calibri" w:cs="Calibri"/>
            <w:color w:val="0000FF"/>
          </w:rPr>
          <w:t>части второй пункта 2.7</w:t>
        </w:r>
      </w:hyperlink>
      <w:r>
        <w:rPr>
          <w:rFonts w:ascii="Calibri" w:hAnsi="Calibri" w:cs="Calibri"/>
        </w:rPr>
        <w:t xml:space="preserve"> слова "органом исполнительной власти области в сфере культуры и искусства" заменить словами "органом исполнительной власти области, осуществляющим функции и полномочия учредителя";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8" w:history="1">
        <w:r>
          <w:rPr>
            <w:rFonts w:ascii="Calibri" w:hAnsi="Calibri" w:cs="Calibri"/>
            <w:color w:val="0000FF"/>
          </w:rPr>
          <w:t>абзаце третьем пункта 2.10</w:t>
        </w:r>
      </w:hyperlink>
      <w:r>
        <w:rPr>
          <w:rFonts w:ascii="Calibri" w:hAnsi="Calibri" w:cs="Calibri"/>
        </w:rPr>
        <w:t xml:space="preserve"> слова "органа исполнительной власти области в сфере культуры" заменить словами "органа исполнительной власти области, осуществляющего функции и полномочия учредителя";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9" w:history="1">
        <w:r>
          <w:rPr>
            <w:rFonts w:ascii="Calibri" w:hAnsi="Calibri" w:cs="Calibri"/>
            <w:color w:val="0000FF"/>
          </w:rPr>
          <w:t>пункте 2.11</w:t>
        </w:r>
      </w:hyperlink>
      <w:r>
        <w:rPr>
          <w:rFonts w:ascii="Calibri" w:hAnsi="Calibri" w:cs="Calibri"/>
        </w:rPr>
        <w:t xml:space="preserve"> слова "для работников областных бюджетных учреждений" заменить словами "для работников областных казенных и бюджетных учреждений", слова "преподавателей областных бюджетных образовательных учреждений" заменить словами "преподавателей областных казенных и бюджетных образовательных учреждений";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0" w:history="1">
        <w:r>
          <w:rPr>
            <w:rFonts w:ascii="Calibri" w:hAnsi="Calibri" w:cs="Calibri"/>
            <w:color w:val="0000FF"/>
          </w:rPr>
          <w:t>пункт 3.1.2.4</w:t>
        </w:r>
      </w:hyperlink>
      <w:r>
        <w:rPr>
          <w:rFonts w:ascii="Calibri" w:hAnsi="Calibri" w:cs="Calibri"/>
        </w:rPr>
        <w:t xml:space="preserve"> изложить в новой редакции: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"3.1.2.4. Доплата за работу в ночное время производится работникам за каждый час работы в ночное время.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Рекомендуемый размер доплаты за работу в ночное время составляет 35 процентов должностного оклада (оклада), рассчитанного за час работы, но не ниже минимального размера повышения оплаты труда за работу в ночное время.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Расчет доплаты за час работы в ночное время определяется путем деления оклада (должностного оклада) работника на среднемесячное количество рабочих часов в соответствующем календарном году в зависимости от продолжительности рабочей недели, устанавливаемой работнику</w:t>
      </w:r>
      <w:proofErr w:type="gramStart"/>
      <w:r>
        <w:rPr>
          <w:rFonts w:ascii="Calibri" w:hAnsi="Calibri" w:cs="Calibri"/>
        </w:rPr>
        <w:t>.";</w:t>
      </w:r>
      <w:proofErr w:type="gramEnd"/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1" w:history="1">
        <w:r>
          <w:rPr>
            <w:rFonts w:ascii="Calibri" w:hAnsi="Calibri" w:cs="Calibri"/>
            <w:color w:val="0000FF"/>
          </w:rPr>
          <w:t>пункт 4.3</w:t>
        </w:r>
      </w:hyperlink>
      <w:r>
        <w:rPr>
          <w:rFonts w:ascii="Calibri" w:hAnsi="Calibri" w:cs="Calibri"/>
        </w:rPr>
        <w:t xml:space="preserve"> изложить в новой редакции: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"4.3. Выплаты стимулирующего характера осуществляются: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бюджетных учреждениях - за счет субсидии из областного бюджета на выполнение государственного задания и средств иных не запрещенных законодательством источников;</w:t>
      </w:r>
      <w:proofErr w:type="gramEnd"/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казенных учреждениях - в соответствии со сводной бюджетной росписью областного бюджета за счет бюджетных ассигнований и в пределах утвержденных лимитов бюджетных обязательств на оплату труда работников учреждения, доведенных главными распорядителями средств областного бюджета в установленном порядке</w:t>
      </w:r>
      <w:proofErr w:type="gramStart"/>
      <w:r>
        <w:rPr>
          <w:rFonts w:ascii="Calibri" w:hAnsi="Calibri" w:cs="Calibri"/>
        </w:rPr>
        <w:t>.";</w:t>
      </w:r>
      <w:proofErr w:type="gramEnd"/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22" w:history="1">
        <w:r>
          <w:rPr>
            <w:rFonts w:ascii="Calibri" w:hAnsi="Calibri" w:cs="Calibri"/>
            <w:color w:val="0000FF"/>
          </w:rPr>
          <w:t>пункте 4.6</w:t>
        </w:r>
      </w:hyperlink>
      <w:r>
        <w:rPr>
          <w:rFonts w:ascii="Calibri" w:hAnsi="Calibri" w:cs="Calibri"/>
        </w:rPr>
        <w:t xml:space="preserve"> слова "органом исполнительной власти области в сфере культуры и искусства" заменить словами "органом исполнительной власти области, осуществляющим функции и полномочия учредителя";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3" w:history="1">
        <w:r>
          <w:rPr>
            <w:rFonts w:ascii="Calibri" w:hAnsi="Calibri" w:cs="Calibri"/>
            <w:color w:val="0000FF"/>
          </w:rPr>
          <w:t>пункт 5.2</w:t>
        </w:r>
      </w:hyperlink>
      <w:r>
        <w:rPr>
          <w:rFonts w:ascii="Calibri" w:hAnsi="Calibri" w:cs="Calibri"/>
        </w:rPr>
        <w:t xml:space="preserve"> изложить в новой редакции: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"5.2. </w:t>
      </w:r>
      <w:proofErr w:type="gramStart"/>
      <w:r>
        <w:rPr>
          <w:rFonts w:ascii="Calibri" w:hAnsi="Calibri" w:cs="Calibri"/>
        </w:rPr>
        <w:t>Руководители казенных учреждений культуры и учреждений образования в пределах утвержденных лимитов бюджетных обязательств на оплату труда работников учреждений, а руководители бюджетных учреждений культуры и учреждений образования за счет субсидии из областного бюджета на выполнение государственного задания и средств иных не запрещенных законодательством источников, вправе осуществлять выплату материальной помощи работникам в соответствии с коллективным договором, соглашением и другими локальными актами учреждения</w:t>
      </w:r>
      <w:proofErr w:type="gramEnd"/>
      <w:r>
        <w:rPr>
          <w:rFonts w:ascii="Calibri" w:hAnsi="Calibri" w:cs="Calibri"/>
        </w:rPr>
        <w:t>.";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4" w:history="1">
        <w:r>
          <w:rPr>
            <w:rFonts w:ascii="Calibri" w:hAnsi="Calibri" w:cs="Calibri"/>
            <w:color w:val="0000FF"/>
          </w:rPr>
          <w:t>приложения N 1</w:t>
        </w:r>
      </w:hyperlink>
      <w:r>
        <w:rPr>
          <w:rFonts w:ascii="Calibri" w:hAnsi="Calibri" w:cs="Calibri"/>
        </w:rPr>
        <w:t xml:space="preserve">, </w:t>
      </w:r>
      <w:hyperlink r:id="rId25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 xml:space="preserve"> к Положению об оплате труда работников государственных казенных и бюджетных учреждений культуры и искусства Саратовской области изложить в новой редакции согласно </w:t>
      </w:r>
      <w:hyperlink r:id="rId26" w:history="1">
        <w:r>
          <w:rPr>
            <w:rFonts w:ascii="Calibri" w:hAnsi="Calibri" w:cs="Calibri"/>
            <w:color w:val="0000FF"/>
          </w:rPr>
          <w:t>приложениям N 1</w:t>
        </w:r>
      </w:hyperlink>
      <w:r>
        <w:rPr>
          <w:rFonts w:ascii="Calibri" w:hAnsi="Calibri" w:cs="Calibri"/>
        </w:rPr>
        <w:t xml:space="preserve">, </w:t>
      </w:r>
      <w:hyperlink r:id="rId27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>.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с 1 января 2012 года.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Вице-губернатор - первый заместитель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Председателя Правительства Саратовской области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А.Г.БАБИЧЕВ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Саратовской области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30 декабря 2011 г. N 811-П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1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руководителей и художественного персонала, технических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исполнителей учреждений исполнительского искусства (театров,</w:t>
      </w:r>
      <w:proofErr w:type="gramEnd"/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музыкальных и танцевальных коллективов, концертных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организаций, концертных залов, цирков и т.п.)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0"/>
        <w:gridCol w:w="1620"/>
        <w:gridCol w:w="1350"/>
        <w:gridCol w:w="1350"/>
      </w:tblGrid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должностей         </w:t>
            </w: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Должностные оклады по группам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оплаты труда (рублей)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6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ведущие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учреждения,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коллективы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 группа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II группа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1. Руководители                        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Генеральный директор, директор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8794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7348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6574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Заведующие (начальники) структурными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подразделениями по основной деятельности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производственными мастерскими; главный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администратор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6574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6332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5718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Заведующие (начальники) другими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структурными подразделениями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6026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5718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Заведующий костюмерной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4699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4483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Заведующий билетными кассами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4483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4254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4079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Художественный персонал                   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Художественный руководитель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8794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7348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6574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Главные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: режиссер, дирижер, балетмейстер,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художник, хормейстер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8794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7348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6574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Постановщики: режиссер, балетмейстер,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художник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6914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6574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6332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Дирижер 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6914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6574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6332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Балетмейстер, хормейстер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6026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5718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 xml:space="preserve">Художники: художник-бутафор,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художник-гример, художник-декоратор,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художник-конструктор, художник-скульптор,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художник по свету, художник-модельер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театрального костюма                     </w:t>
            </w:r>
            <w:proofErr w:type="gram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6574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6332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5718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Концертмейстер по классу вокала (балету)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6332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6026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5437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Репетитор по вокалу, балету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5718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5437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Репетитор по технике речи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4699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4483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Ассистенты: режиссера, дирижера,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балетмейстера, хормейстера, помощник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режиссера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4483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Заведующий художественно-постановочной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частью  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6914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6574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6026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Руководитель литературно-драматургической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части   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6574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6332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5718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Заведующий музыкальной частью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6574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6332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5718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Помощник главного режиссера 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(художественного руководителя),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заведующий труппой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6332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6026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5437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Режиссер, звукорежиссер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5718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5437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Звукооператор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4483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Суфлер  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4699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4483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4079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Технические исполнители                   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Старший администратор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5437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5437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4699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Администратор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4483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Контролер билетов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3903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3903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3903   </w:t>
            </w:r>
          </w:p>
        </w:tc>
      </w:tr>
    </w:tbl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2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артистического персонала учреждений исполнительского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искусства (театров, музыкальных и танцевальных коллективов,</w:t>
      </w:r>
      <w:proofErr w:type="gramEnd"/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концертных организаций, концертных залов)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C6238" w:rsidRDefault="00CC6238">
      <w:pPr>
        <w:pStyle w:val="ConsPlusNonformat"/>
        <w:widowControl/>
        <w:jc w:val="both"/>
      </w:pPr>
      <w:r>
        <w:lastRenderedPageBreak/>
        <w:t>┌───────────────────────────────────────────────────┬─────────────────────┐</w:t>
      </w:r>
    </w:p>
    <w:p w:rsidR="00CC6238" w:rsidRDefault="00CC6238">
      <w:pPr>
        <w:pStyle w:val="ConsPlusNonformat"/>
        <w:widowControl/>
        <w:jc w:val="both"/>
      </w:pPr>
      <w:r>
        <w:t xml:space="preserve">│              Наименование должностей              │Должностные оклады </w:t>
      </w:r>
      <w:proofErr w:type="gramStart"/>
      <w:r>
        <w:t>по</w:t>
      </w:r>
      <w:proofErr w:type="gramEnd"/>
      <w:r>
        <w:t>│</w:t>
      </w:r>
    </w:p>
    <w:p w:rsidR="00CC6238" w:rsidRDefault="00CC6238">
      <w:pPr>
        <w:pStyle w:val="ConsPlusNonformat"/>
        <w:widowControl/>
        <w:jc w:val="both"/>
      </w:pPr>
      <w:r>
        <w:t>│                                                   │группам оплаты труда │</w:t>
      </w:r>
    </w:p>
    <w:p w:rsidR="00CC6238" w:rsidRDefault="00CC6238">
      <w:pPr>
        <w:pStyle w:val="ConsPlusNonformat"/>
        <w:widowControl/>
        <w:jc w:val="both"/>
      </w:pPr>
      <w:r>
        <w:t>│                                                   │      (рублей)       │</w:t>
      </w:r>
    </w:p>
    <w:p w:rsidR="00CC6238" w:rsidRDefault="00CC6238">
      <w:pPr>
        <w:pStyle w:val="ConsPlusNonformat"/>
        <w:widowControl/>
        <w:jc w:val="both"/>
      </w:pPr>
      <w:r>
        <w:t>│                                                   ├───────────┬─────────┤</w:t>
      </w:r>
    </w:p>
    <w:p w:rsidR="00CC6238" w:rsidRDefault="00CC6238">
      <w:pPr>
        <w:pStyle w:val="ConsPlusNonformat"/>
        <w:widowControl/>
        <w:jc w:val="both"/>
      </w:pPr>
      <w:r>
        <w:t>│                                                   │  ведущие  │  I, II  │</w:t>
      </w:r>
    </w:p>
    <w:p w:rsidR="00CC6238" w:rsidRDefault="00CC6238">
      <w:pPr>
        <w:pStyle w:val="ConsPlusNonformat"/>
        <w:widowControl/>
        <w:jc w:val="both"/>
      </w:pPr>
      <w:r>
        <w:t>│                                                   │учреждения,│ группы  │</w:t>
      </w:r>
    </w:p>
    <w:p w:rsidR="00CC6238" w:rsidRDefault="00CC6238">
      <w:pPr>
        <w:pStyle w:val="ConsPlusNonformat"/>
        <w:widowControl/>
        <w:jc w:val="both"/>
      </w:pPr>
      <w:r>
        <w:t>│                                                   │коллективы │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├───────────────────────────────────────────────────┴───────────┴─────────┤</w:t>
      </w:r>
    </w:p>
    <w:p w:rsidR="00CC6238" w:rsidRDefault="00CC6238">
      <w:pPr>
        <w:pStyle w:val="ConsPlusNonformat"/>
        <w:widowControl/>
        <w:jc w:val="both"/>
      </w:pPr>
      <w:r>
        <w:t>│                           1. Артисты театров       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├───────────────────────────────────────────────────┬───────────┬─────────┤</w:t>
      </w:r>
    </w:p>
    <w:p w:rsidR="00CC6238" w:rsidRDefault="00CC6238">
      <w:pPr>
        <w:pStyle w:val="ConsPlusNonformat"/>
        <w:widowControl/>
        <w:jc w:val="both"/>
      </w:pPr>
      <w:r>
        <w:t>│Артист-вокалист (солист); артист балета, оркестра  │           │         │</w:t>
      </w:r>
    </w:p>
    <w:p w:rsidR="00CC6238" w:rsidRDefault="00CC6238">
      <w:pPr>
        <w:pStyle w:val="ConsPlusNonformat"/>
        <w:widowControl/>
        <w:jc w:val="both"/>
      </w:pPr>
      <w:r>
        <w:t>│театра оперы и балета; артист драмы; артист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│(кукловод) театра кукол:                           │           │         │</w:t>
      </w:r>
    </w:p>
    <w:p w:rsidR="00CC6238" w:rsidRDefault="00CC6238">
      <w:pPr>
        <w:pStyle w:val="ConsPlusNonformat"/>
        <w:widowControl/>
        <w:jc w:val="both"/>
      </w:pPr>
      <w:proofErr w:type="gramStart"/>
      <w:r>
        <w:t>│   ведущий мастер  сцены  (ведущий  концертмейстер,│   6914    │  6574   │</w:t>
      </w:r>
      <w:proofErr w:type="gramEnd"/>
    </w:p>
    <w:p w:rsidR="00CC6238" w:rsidRDefault="00CC6238">
      <w:pPr>
        <w:pStyle w:val="ConsPlusNonformat"/>
        <w:widowControl/>
        <w:jc w:val="both"/>
      </w:pPr>
      <w:r>
        <w:t>│руководитель группы инструментов)          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   высшей категории                                │   6332    │  6026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                 │   5718    │  5437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                 │   5156    │  4923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├───────────────────────────────────────────────────┼───────────┼─────────┤</w:t>
      </w:r>
    </w:p>
    <w:p w:rsidR="00CC6238" w:rsidRDefault="00CC6238">
      <w:pPr>
        <w:pStyle w:val="ConsPlusNonformat"/>
        <w:widowControl/>
        <w:jc w:val="both"/>
      </w:pPr>
      <w:r>
        <w:t>│Артист балета театра музыкальной комедии   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│(оперетты), музыкально-драматического театра:      │           │         │</w:t>
      </w:r>
    </w:p>
    <w:p w:rsidR="00CC6238" w:rsidRDefault="00CC6238">
      <w:pPr>
        <w:pStyle w:val="ConsPlusNonformat"/>
        <w:widowControl/>
        <w:jc w:val="both"/>
      </w:pPr>
      <w:r>
        <w:t>│   высшей категории                                │   6026    │  5718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                 │   5437    │  5156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                 │   4923    │  4699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├───────────────────────────────────────────────────┼───────────┼─────────┤</w:t>
      </w:r>
    </w:p>
    <w:p w:rsidR="00CC6238" w:rsidRDefault="00CC6238">
      <w:pPr>
        <w:pStyle w:val="ConsPlusNonformat"/>
        <w:widowControl/>
        <w:jc w:val="both"/>
      </w:pPr>
      <w:r>
        <w:t>│Артист оркестра театра музыкальной комедии 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│(оперетты), драматического театра, ТЮЗа, театра    │           │         │</w:t>
      </w:r>
    </w:p>
    <w:p w:rsidR="00CC6238" w:rsidRDefault="00CC6238">
      <w:pPr>
        <w:pStyle w:val="ConsPlusNonformat"/>
        <w:widowControl/>
        <w:jc w:val="both"/>
      </w:pPr>
      <w:r>
        <w:t>│кукол, музыкально-драматического театра, цирка:    │           │         │</w:t>
      </w:r>
    </w:p>
    <w:p w:rsidR="00CC6238" w:rsidRDefault="00CC6238">
      <w:pPr>
        <w:pStyle w:val="ConsPlusNonformat"/>
        <w:widowControl/>
        <w:jc w:val="both"/>
      </w:pPr>
      <w:r>
        <w:t>│   ведущий  концертмейстер,   руководитель   группы│   6332    │  6026   │</w:t>
      </w:r>
    </w:p>
    <w:p w:rsidR="00CC6238" w:rsidRDefault="00CC6238">
      <w:pPr>
        <w:pStyle w:val="ConsPlusNonformat"/>
        <w:widowControl/>
        <w:jc w:val="both"/>
      </w:pPr>
      <w:r>
        <w:t>│инструментов                               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   высшей категории                                │   6026    │  5718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                 │   5437    │  5156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                 │   4923    │  4699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├───────────────────────────────────────────────────┼───────────┼─────────┤</w:t>
      </w:r>
    </w:p>
    <w:p w:rsidR="00CC6238" w:rsidRDefault="00CC6238">
      <w:pPr>
        <w:pStyle w:val="ConsPlusNonformat"/>
        <w:widowControl/>
        <w:jc w:val="both"/>
      </w:pPr>
      <w:r>
        <w:t>│Артист хора театра оперы и балета:         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   высшей категории                                │   6026    │  5718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                 │   5437    │  5156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                 │   4923    │  4699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├───────────────────────────────────────────────────┼───────────┼─────────┤</w:t>
      </w:r>
    </w:p>
    <w:p w:rsidR="00CC6238" w:rsidRDefault="00CC6238">
      <w:pPr>
        <w:pStyle w:val="ConsPlusNonformat"/>
        <w:widowControl/>
        <w:jc w:val="both"/>
      </w:pPr>
      <w:r>
        <w:t>│Артист хора театра музыкальной комедии, музыкально-│           │         │</w:t>
      </w:r>
    </w:p>
    <w:p w:rsidR="00CC6238" w:rsidRDefault="00CC6238">
      <w:pPr>
        <w:pStyle w:val="ConsPlusNonformat"/>
        <w:widowControl/>
        <w:jc w:val="both"/>
      </w:pPr>
      <w:r>
        <w:t>│драматического театра:                     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   высшей категории                                │   5718    │  5437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                 │   5156    │  4923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                 │   4699    │  4483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├───────────────────────────────────────────────────┼───────────┼─────────┤</w:t>
      </w:r>
    </w:p>
    <w:p w:rsidR="00CC6238" w:rsidRDefault="00CC6238">
      <w:pPr>
        <w:pStyle w:val="ConsPlusNonformat"/>
        <w:widowControl/>
        <w:jc w:val="both"/>
      </w:pPr>
      <w:r>
        <w:t>│Арти</w:t>
      </w:r>
      <w:proofErr w:type="gramStart"/>
      <w:r>
        <w:t>ст всп</w:t>
      </w:r>
      <w:proofErr w:type="gramEnd"/>
      <w:r>
        <w:t>омогательного состава                    │   4483    │  4079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├───────────────────────────────────────────────────┴───────────┴─────────┤</w:t>
      </w:r>
    </w:p>
    <w:p w:rsidR="00CC6238" w:rsidRDefault="00CC6238">
      <w:pPr>
        <w:pStyle w:val="ConsPlusNonformat"/>
        <w:widowControl/>
        <w:jc w:val="both"/>
      </w:pPr>
      <w:r>
        <w:t>│            2. Артисты музыкальных и танцевальных коллективов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├───────────────────────────────────────────────────┬───────────┬─────────┤</w:t>
      </w:r>
    </w:p>
    <w:p w:rsidR="00CC6238" w:rsidRDefault="00CC6238">
      <w:pPr>
        <w:pStyle w:val="ConsPlusNonformat"/>
        <w:widowControl/>
        <w:jc w:val="both"/>
      </w:pPr>
      <w:r>
        <w:t>│Артист оркестра: симфонического, камерного,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│эстрадно-симфонического, духового, народных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│инструментов:                              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   высшей категории                                │   6914    │  6574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                 │   6332    │  6026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                 │   5718    │  5437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├───────────────────────────────────────────────────┼───────────┼─────────┤</w:t>
      </w:r>
    </w:p>
    <w:p w:rsidR="00CC6238" w:rsidRDefault="00CC6238">
      <w:pPr>
        <w:pStyle w:val="ConsPlusNonformat"/>
        <w:widowControl/>
        <w:jc w:val="both"/>
      </w:pPr>
      <w:r>
        <w:t>│Артист хора, балета, оркестра ансамбля песни и     │           │         │</w:t>
      </w:r>
    </w:p>
    <w:p w:rsidR="00CC6238" w:rsidRDefault="00CC6238">
      <w:pPr>
        <w:pStyle w:val="ConsPlusNonformat"/>
        <w:widowControl/>
        <w:jc w:val="both"/>
      </w:pPr>
      <w:r>
        <w:t>│танца, танцевального и хорового коллектива: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   высшей категории                                │   6332    │  6026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                 │   5718    │  5437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                 │   5156    │  4923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├───────────────────────────────────────────────────┼───────────┼─────────┤</w:t>
      </w:r>
    </w:p>
    <w:p w:rsidR="00CC6238" w:rsidRDefault="00CC6238">
      <w:pPr>
        <w:pStyle w:val="ConsPlusNonformat"/>
        <w:widowControl/>
        <w:jc w:val="both"/>
      </w:pPr>
      <w:r>
        <w:t>│Артист эстрадного оркестра (ансамбля):             │           │         │</w:t>
      </w:r>
    </w:p>
    <w:p w:rsidR="00CC6238" w:rsidRDefault="00CC6238">
      <w:pPr>
        <w:pStyle w:val="ConsPlusNonformat"/>
        <w:widowControl/>
        <w:jc w:val="both"/>
      </w:pPr>
      <w:r>
        <w:lastRenderedPageBreak/>
        <w:t>│   высшей категории                                │   6026    │  5718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                 │   5156    │  4923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                 │   4699    │  4483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├───────────────────────────────────────────────────┴───────────┴─────────┤</w:t>
      </w:r>
    </w:p>
    <w:p w:rsidR="00CC6238" w:rsidRDefault="00CC6238">
      <w:pPr>
        <w:pStyle w:val="ConsPlusNonformat"/>
        <w:widowControl/>
        <w:jc w:val="both"/>
      </w:pPr>
      <w:r>
        <w:t>│       3. Артисты концертных организаций (концертные исполнители)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├───────────────────────────────────────────────────┬───────────┬─────────┤</w:t>
      </w:r>
    </w:p>
    <w:p w:rsidR="00CC6238" w:rsidRDefault="00CC6238">
      <w:pPr>
        <w:pStyle w:val="ConsPlusNonformat"/>
        <w:widowControl/>
        <w:jc w:val="both"/>
      </w:pPr>
      <w:r>
        <w:t>│Артисты - концертные исполнители всех жанров:      │           │         │</w:t>
      </w:r>
    </w:p>
    <w:p w:rsidR="00CC6238" w:rsidRDefault="00CC6238">
      <w:pPr>
        <w:pStyle w:val="ConsPlusNonformat"/>
        <w:widowControl/>
        <w:jc w:val="both"/>
      </w:pPr>
      <w:r>
        <w:t>│артист - вокалист (солист), артист балета (солист),│           │         │</w:t>
      </w:r>
    </w:p>
    <w:p w:rsidR="00CC6238" w:rsidRDefault="00CC6238">
      <w:pPr>
        <w:pStyle w:val="ConsPlusNonformat"/>
        <w:widowControl/>
        <w:jc w:val="both"/>
      </w:pPr>
      <w:r>
        <w:t>│артист - солист-инструменталист, чтец - мастер     │           │         │</w:t>
      </w:r>
    </w:p>
    <w:p w:rsidR="00CC6238" w:rsidRDefault="00CC6238">
      <w:pPr>
        <w:pStyle w:val="ConsPlusNonformat"/>
        <w:widowControl/>
        <w:jc w:val="both"/>
      </w:pPr>
      <w:r>
        <w:t>│художественного слова, лектор искусствовед 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│(музыковед), артист разговорного жанра:    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   ведущий мастер сцены                            │   6914    │  6574   │</w:t>
      </w:r>
    </w:p>
    <w:p w:rsidR="00CC6238" w:rsidRDefault="00CC6238">
      <w:pPr>
        <w:pStyle w:val="ConsPlusNonformat"/>
        <w:widowControl/>
        <w:jc w:val="both"/>
      </w:pPr>
      <w:r>
        <w:t>│   высшей категории                                │   6574    │  6332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                 │   6026    │  5718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                 │   5156    │  4923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├───────────────────────────────────────────────────┼───────────┼─────────┤</w:t>
      </w:r>
    </w:p>
    <w:p w:rsidR="00CC6238" w:rsidRDefault="00CC6238">
      <w:pPr>
        <w:pStyle w:val="ConsPlusNonformat"/>
        <w:widowControl/>
        <w:jc w:val="both"/>
      </w:pPr>
      <w:r>
        <w:t>│Арти</w:t>
      </w:r>
      <w:proofErr w:type="gramStart"/>
      <w:r>
        <w:t>ст всп</w:t>
      </w:r>
      <w:proofErr w:type="gramEnd"/>
      <w:r>
        <w:t>омогательного состава                    │   4483    │  4254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├───────────────────────────────────────────────────┼───────────┼─────────┤</w:t>
      </w:r>
    </w:p>
    <w:p w:rsidR="00CC6238" w:rsidRDefault="00CC6238">
      <w:pPr>
        <w:pStyle w:val="ConsPlusNonformat"/>
        <w:widowControl/>
        <w:jc w:val="both"/>
      </w:pPr>
      <w:r>
        <w:t>│Аккомпаниатор-концертмейстер:                      │           │         │</w:t>
      </w:r>
    </w:p>
    <w:p w:rsidR="00CC6238" w:rsidRDefault="00CC6238">
      <w:pPr>
        <w:pStyle w:val="ConsPlusNonformat"/>
        <w:widowControl/>
        <w:jc w:val="both"/>
      </w:pPr>
      <w:r>
        <w:t>│   ведущий мастер сцены                            │   6574    │  6332   │</w:t>
      </w:r>
    </w:p>
    <w:p w:rsidR="00CC6238" w:rsidRDefault="00CC6238">
      <w:pPr>
        <w:pStyle w:val="ConsPlusNonformat"/>
        <w:widowControl/>
        <w:jc w:val="both"/>
      </w:pPr>
      <w:r>
        <w:t>│   высшей категории                                │   6332    │  6026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                 │   5437    │  5156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                 │   4699    │  4483   │</w:t>
      </w:r>
    </w:p>
    <w:p w:rsidR="00CC6238" w:rsidRDefault="00CC6238">
      <w:pPr>
        <w:pStyle w:val="ConsPlusNonformat"/>
        <w:widowControl/>
        <w:jc w:val="both"/>
      </w:pPr>
      <w:r>
        <w:t>└───────────────────────────────────────────────────┴───────────┴─────────┘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3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руководителей и специалистов, служащих библиотек, музеев,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зоопарков и других учреждений музейного типа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C6238" w:rsidRDefault="00CC6238">
      <w:pPr>
        <w:pStyle w:val="ConsPlusNonformat"/>
        <w:widowControl/>
        <w:jc w:val="both"/>
      </w:pPr>
      <w:r>
        <w:t>┌──────────────────────────┬──────────────────────────────────────────────┐</w:t>
      </w:r>
    </w:p>
    <w:p w:rsidR="00CC6238" w:rsidRDefault="00CC6238">
      <w:pPr>
        <w:pStyle w:val="ConsPlusNonformat"/>
        <w:widowControl/>
        <w:jc w:val="both"/>
      </w:pPr>
      <w:r>
        <w:t>│ Наименование должностей  │  Должностные оклады по группам оплаты труда  │</w:t>
      </w:r>
    </w:p>
    <w:p w:rsidR="00CC6238" w:rsidRDefault="00CC6238">
      <w:pPr>
        <w:pStyle w:val="ConsPlusNonformat"/>
        <w:widowControl/>
        <w:jc w:val="both"/>
      </w:pPr>
      <w:r>
        <w:t>│                          │                   (рублей)                   │</w:t>
      </w:r>
    </w:p>
    <w:p w:rsidR="00CC6238" w:rsidRDefault="00CC6238">
      <w:pPr>
        <w:pStyle w:val="ConsPlusNonformat"/>
        <w:widowControl/>
        <w:jc w:val="both"/>
      </w:pPr>
      <w:r>
        <w:t>│                          ├───────────┬─────┬─────┬─────┬─────┬──────────┤</w:t>
      </w:r>
    </w:p>
    <w:p w:rsidR="00CC6238" w:rsidRDefault="00CC6238">
      <w:pPr>
        <w:pStyle w:val="ConsPlusNonformat"/>
        <w:widowControl/>
        <w:jc w:val="both"/>
      </w:pPr>
      <w:r>
        <w:t>│                          │  ведущие  │I    │II   │III  │IV   │не отне-  │</w:t>
      </w:r>
    </w:p>
    <w:p w:rsidR="00CC6238" w:rsidRDefault="00CC6238">
      <w:pPr>
        <w:pStyle w:val="ConsPlusNonformat"/>
        <w:widowControl/>
        <w:jc w:val="both"/>
      </w:pPr>
      <w:r>
        <w:t>│                          │учреждения │гру</w:t>
      </w:r>
      <w:proofErr w:type="gramStart"/>
      <w:r>
        <w:t>п-</w:t>
      </w:r>
      <w:proofErr w:type="gramEnd"/>
      <w:r>
        <w:t>│груп-│груп-│груп-│сенные    │</w:t>
      </w:r>
    </w:p>
    <w:p w:rsidR="00CC6238" w:rsidRDefault="00CC6238">
      <w:pPr>
        <w:pStyle w:val="ConsPlusNonformat"/>
        <w:widowControl/>
        <w:jc w:val="both"/>
      </w:pPr>
      <w:r>
        <w:t>│                          │           │па   │</w:t>
      </w:r>
      <w:proofErr w:type="gramStart"/>
      <w:r>
        <w:t>па</w:t>
      </w:r>
      <w:proofErr w:type="gramEnd"/>
      <w:r>
        <w:t xml:space="preserve">   │па   │па   │к группам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├──────────────────────────┴───────────┴─────┴─────┴─────┴─────┴──────────┤</w:t>
      </w:r>
    </w:p>
    <w:p w:rsidR="00CC6238" w:rsidRDefault="00CC6238">
      <w:pPr>
        <w:pStyle w:val="ConsPlusNonformat"/>
        <w:widowControl/>
        <w:jc w:val="both"/>
      </w:pPr>
      <w:r>
        <w:t>│                             1. Руководители        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├──────────────────────────┬───────────┬─────┬─────┬─────┬─────┬──────────┤</w:t>
      </w:r>
    </w:p>
    <w:p w:rsidR="00CC6238" w:rsidRDefault="00CC6238">
      <w:pPr>
        <w:pStyle w:val="ConsPlusNonformat"/>
        <w:widowControl/>
        <w:jc w:val="both"/>
      </w:pPr>
      <w:r>
        <w:t>│Директор (заведующий)     │   7348    │6914 │6332 │6026 │5718 │   5437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CC6238" w:rsidRDefault="00CC6238">
      <w:pPr>
        <w:pStyle w:val="ConsPlusNonformat"/>
        <w:widowControl/>
        <w:jc w:val="both"/>
      </w:pPr>
      <w:r>
        <w:t>│Главный хранитель фондов  │   6914    │6574 │6332 │6026 │5718 │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CC6238" w:rsidRDefault="00CC6238">
      <w:pPr>
        <w:pStyle w:val="ConsPlusNonformat"/>
        <w:widowControl/>
        <w:jc w:val="both"/>
      </w:pPr>
      <w:r>
        <w:t>│</w:t>
      </w:r>
      <w:proofErr w:type="gramStart"/>
      <w:r>
        <w:t>Главные</w:t>
      </w:r>
      <w:proofErr w:type="gramEnd"/>
      <w:r>
        <w:t>: библиотекарь,    │   6574    │6332 │6026 │5718 │5718 │          │</w:t>
      </w:r>
    </w:p>
    <w:p w:rsidR="00CC6238" w:rsidRDefault="00CC6238">
      <w:pPr>
        <w:pStyle w:val="ConsPlusNonformat"/>
        <w:widowControl/>
        <w:jc w:val="both"/>
      </w:pPr>
      <w:r>
        <w:t>│библиограф                │           │     │     │     │     │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CC6238" w:rsidRDefault="00CC6238">
      <w:pPr>
        <w:pStyle w:val="ConsPlusNonformat"/>
        <w:widowControl/>
        <w:jc w:val="both"/>
      </w:pPr>
      <w:r>
        <w:t>│Заведующие отделами по    │   6574    │6332 │6026 │5718 │5437 │   5156   │</w:t>
      </w:r>
    </w:p>
    <w:p w:rsidR="00CC6238" w:rsidRDefault="00CC6238">
      <w:pPr>
        <w:pStyle w:val="ConsPlusNonformat"/>
        <w:widowControl/>
        <w:jc w:val="both"/>
      </w:pPr>
      <w:r>
        <w:t>│основной деятельности     │           │     │     │     │     │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CC6238" w:rsidRDefault="00CC6238">
      <w:pPr>
        <w:pStyle w:val="ConsPlusNonformat"/>
        <w:widowControl/>
        <w:jc w:val="both"/>
      </w:pPr>
      <w:r>
        <w:t>│Ученый секретарь музея    │   6574    │6332 │5718 │5718 │5437 │          │</w:t>
      </w:r>
    </w:p>
    <w:p w:rsidR="00CC6238" w:rsidRDefault="00CC6238">
      <w:pPr>
        <w:pStyle w:val="ConsPlusNonformat"/>
        <w:widowControl/>
        <w:jc w:val="both"/>
      </w:pPr>
      <w:r>
        <w:t>│(зоопарка)                │           │     │     │     │     │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CC6238" w:rsidRDefault="00CC6238">
      <w:pPr>
        <w:pStyle w:val="ConsPlusNonformat"/>
        <w:widowControl/>
        <w:jc w:val="both"/>
      </w:pPr>
      <w:r>
        <w:t xml:space="preserve">│Заведующий </w:t>
      </w:r>
      <w:proofErr w:type="gramStart"/>
      <w:r>
        <w:t>реставрационной</w:t>
      </w:r>
      <w:proofErr w:type="gramEnd"/>
      <w:r>
        <w:t>│   6574    │6332 │6026 │5718 │5437 │   5156   │</w:t>
      </w:r>
    </w:p>
    <w:p w:rsidR="00CC6238" w:rsidRDefault="00CC6238">
      <w:pPr>
        <w:pStyle w:val="ConsPlusNonformat"/>
        <w:widowControl/>
        <w:jc w:val="both"/>
      </w:pPr>
      <w:r>
        <w:t>│мастерской, филиалом музея│           │     │     │     │     │          │</w:t>
      </w:r>
    </w:p>
    <w:p w:rsidR="00CC6238" w:rsidRDefault="00CC6238">
      <w:pPr>
        <w:pStyle w:val="ConsPlusNonformat"/>
        <w:widowControl/>
        <w:jc w:val="both"/>
      </w:pPr>
      <w:r>
        <w:t>│(библиотеки)              │           │     │     │     │     │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CC6238" w:rsidRDefault="00CC6238">
      <w:pPr>
        <w:pStyle w:val="ConsPlusNonformat"/>
        <w:widowControl/>
        <w:jc w:val="both"/>
      </w:pPr>
      <w:r>
        <w:t>│Ученый секретарь          │   6574    │6332 │5718 │5437 │5156 │          │</w:t>
      </w:r>
    </w:p>
    <w:p w:rsidR="00CC6238" w:rsidRDefault="00CC6238">
      <w:pPr>
        <w:pStyle w:val="ConsPlusNonformat"/>
        <w:widowControl/>
        <w:jc w:val="both"/>
      </w:pPr>
      <w:r>
        <w:t>│библиотеки                │           │     │     │     │     │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CC6238" w:rsidRDefault="00CC6238">
      <w:pPr>
        <w:pStyle w:val="ConsPlusNonformat"/>
        <w:widowControl/>
        <w:jc w:val="both"/>
      </w:pPr>
      <w:r>
        <w:t>│Заведующий сектором       │   6332    │6026 │5718 │5437 │5156 │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CC6238" w:rsidRDefault="00CC6238">
      <w:pPr>
        <w:pStyle w:val="ConsPlusNonformat"/>
        <w:widowControl/>
        <w:jc w:val="both"/>
      </w:pPr>
      <w:r>
        <w:lastRenderedPageBreak/>
        <w:t>│Заведующий передвижной    │   6026    │5718 │5718 │5437 │5156 │          │</w:t>
      </w:r>
    </w:p>
    <w:p w:rsidR="00CC6238" w:rsidRDefault="00CC6238">
      <w:pPr>
        <w:pStyle w:val="ConsPlusNonformat"/>
        <w:widowControl/>
        <w:jc w:val="both"/>
      </w:pPr>
      <w:r>
        <w:t>│выставкой                 │           │     │     │     │     │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CC6238" w:rsidRDefault="00CC6238">
      <w:pPr>
        <w:pStyle w:val="ConsPlusNonformat"/>
        <w:widowControl/>
        <w:jc w:val="both"/>
      </w:pPr>
      <w:r>
        <w:t>│Заведующие другими        │   6026    │5718 │5437 │5156 │4923 │          │</w:t>
      </w:r>
    </w:p>
    <w:p w:rsidR="00CC6238" w:rsidRDefault="00CC6238">
      <w:pPr>
        <w:pStyle w:val="ConsPlusNonformat"/>
        <w:widowControl/>
        <w:jc w:val="both"/>
      </w:pPr>
      <w:r>
        <w:t>│структурными              │           │     │     │     │     │          │</w:t>
      </w:r>
    </w:p>
    <w:p w:rsidR="00CC6238" w:rsidRDefault="00CC6238">
      <w:pPr>
        <w:pStyle w:val="ConsPlusNonformat"/>
        <w:widowControl/>
        <w:jc w:val="both"/>
      </w:pPr>
      <w:proofErr w:type="gramStart"/>
      <w:r>
        <w:t>│подразделениями (отделами,│           │     │     │     │     │          │</w:t>
      </w:r>
      <w:proofErr w:type="gramEnd"/>
    </w:p>
    <w:p w:rsidR="00CC6238" w:rsidRDefault="00CC6238">
      <w:pPr>
        <w:pStyle w:val="ConsPlusNonformat"/>
        <w:widowControl/>
        <w:jc w:val="both"/>
      </w:pPr>
      <w:r>
        <w:t>│службами, бюро и т.п.)    │           │     │     │     │     │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CC6238" w:rsidRDefault="00CC6238">
      <w:pPr>
        <w:pStyle w:val="ConsPlusNonformat"/>
        <w:widowControl/>
        <w:jc w:val="both"/>
      </w:pPr>
      <w:r>
        <w:t xml:space="preserve">│Заведующий </w:t>
      </w:r>
      <w:proofErr w:type="gramStart"/>
      <w:r>
        <w:t>билетными</w:t>
      </w:r>
      <w:proofErr w:type="gramEnd"/>
      <w:r>
        <w:t xml:space="preserve">      │   4254    │4254 │     │     │     │          │</w:t>
      </w:r>
    </w:p>
    <w:p w:rsidR="00CC6238" w:rsidRDefault="00CC6238">
      <w:pPr>
        <w:pStyle w:val="ConsPlusNonformat"/>
        <w:widowControl/>
        <w:jc w:val="both"/>
      </w:pPr>
      <w:r>
        <w:t>│кассами                   │           │     │     │     │     │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├──────────────────────────┴───────────┴─────┴─────┴─────┴─────┴──────────┤</w:t>
      </w:r>
    </w:p>
    <w:p w:rsidR="00CC6238" w:rsidRDefault="00CC6238">
      <w:pPr>
        <w:pStyle w:val="ConsPlusNonformat"/>
        <w:widowControl/>
        <w:jc w:val="both"/>
      </w:pPr>
      <w:r>
        <w:t>│                             2. Специалисты         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├──────────────────────────┬──────────────────────────────────────────────┤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│Библиотекарь, библиограф: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ведущий                │                     5437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│                     5156    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│                     4699                     │</w:t>
      </w:r>
    </w:p>
    <w:p w:rsidR="00CC6238" w:rsidRDefault="00CC6238">
      <w:pPr>
        <w:pStyle w:val="ConsPlusNonformat"/>
        <w:widowControl/>
        <w:jc w:val="both"/>
      </w:pPr>
      <w:r>
        <w:t>│   без категории          │                     4254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│Методист библиотеки, 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│музея:               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ведущий                │                     6026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│                     5156    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│                     4699                     │</w:t>
      </w:r>
    </w:p>
    <w:p w:rsidR="00CC6238" w:rsidRDefault="00CC6238">
      <w:pPr>
        <w:pStyle w:val="ConsPlusNonformat"/>
        <w:widowControl/>
        <w:jc w:val="both"/>
      </w:pPr>
      <w:r>
        <w:t>│   без категории          │                     4483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│Лектор (экскурсовод):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│                     5437    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│                     4699                     │</w:t>
      </w:r>
    </w:p>
    <w:p w:rsidR="00CC6238" w:rsidRDefault="00CC6238">
      <w:pPr>
        <w:pStyle w:val="ConsPlusNonformat"/>
        <w:widowControl/>
        <w:jc w:val="both"/>
      </w:pPr>
      <w:r>
        <w:t>│   без категории          │                     4254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│Редактор библиотеки, 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│музея:               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│                     5156    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│                     4699                     │</w:t>
      </w:r>
    </w:p>
    <w:p w:rsidR="00CC6238" w:rsidRDefault="00CC6238">
      <w:pPr>
        <w:pStyle w:val="ConsPlusNonformat"/>
        <w:widowControl/>
        <w:jc w:val="both"/>
      </w:pPr>
      <w:r>
        <w:t>│   без категории          │                     4254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│Ветеринарный врач    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│зоопарка:            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ведущий    ветеринарный│                     5718                     │</w:t>
      </w:r>
    </w:p>
    <w:p w:rsidR="00CC6238" w:rsidRDefault="00CC6238">
      <w:pPr>
        <w:pStyle w:val="ConsPlusNonformat"/>
        <w:widowControl/>
        <w:jc w:val="both"/>
      </w:pPr>
      <w:r>
        <w:t>│врач                      │                     4923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│                     4699    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│                     4483                     │</w:t>
      </w:r>
    </w:p>
    <w:p w:rsidR="00CC6238" w:rsidRDefault="00CC6238">
      <w:pPr>
        <w:pStyle w:val="ConsPlusNonformat"/>
        <w:widowControl/>
        <w:jc w:val="both"/>
      </w:pPr>
      <w:r>
        <w:t>│   без категории     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│Художник-реставратор: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высшей категории       │                     6574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│                     6026    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│                     5156                     │</w:t>
      </w:r>
    </w:p>
    <w:p w:rsidR="00CC6238" w:rsidRDefault="00CC6238">
      <w:pPr>
        <w:pStyle w:val="ConsPlusNonformat"/>
        <w:widowControl/>
        <w:jc w:val="both"/>
      </w:pPr>
      <w:r>
        <w:t>│   третьей категории      │                     4699                     │</w:t>
      </w:r>
    </w:p>
    <w:p w:rsidR="00CC6238" w:rsidRDefault="00CC6238">
      <w:pPr>
        <w:pStyle w:val="ConsPlusNonformat"/>
        <w:widowControl/>
        <w:jc w:val="both"/>
      </w:pPr>
      <w:r>
        <w:t>│   без категории          │                     4483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 xml:space="preserve">│Мастер - художник </w:t>
      </w:r>
      <w:proofErr w:type="gramStart"/>
      <w:r>
        <w:t>по</w:t>
      </w:r>
      <w:proofErr w:type="gramEnd"/>
      <w:r>
        <w:t xml:space="preserve"> 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│созданию и реставрации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│музыкальных инструментов: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высшей категории       │                     6332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│                     5718    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│                     5156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│Хранитель фондов          │                     4923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│Организатор экскурсий     │                     4699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│Сотрудник службы     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lastRenderedPageBreak/>
        <w:t>│безопасности:        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главный сотрудник      │                     6332                     │</w:t>
      </w:r>
    </w:p>
    <w:p w:rsidR="00CC6238" w:rsidRDefault="00CC6238">
      <w:pPr>
        <w:pStyle w:val="ConsPlusNonformat"/>
        <w:widowControl/>
        <w:jc w:val="both"/>
      </w:pPr>
      <w:r>
        <w:t>│   ведущий сотрудник      │                     5718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│                     5437    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│                     4923                     │</w:t>
      </w:r>
    </w:p>
    <w:p w:rsidR="00CC6238" w:rsidRDefault="00CC6238">
      <w:pPr>
        <w:pStyle w:val="ConsPlusNonformat"/>
        <w:widowControl/>
        <w:jc w:val="both"/>
      </w:pPr>
      <w:r>
        <w:t>│   сотрудник              │                     4483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├──────────────────────────┴──────────────────────────────────────────────┤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                         Технические исполнители    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├──────────────────────────┬──────────────────────────────────────────────┤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│Музейный смотритель,      │                     3903                     │</w:t>
      </w:r>
    </w:p>
    <w:p w:rsidR="00CC6238" w:rsidRDefault="00CC6238">
      <w:pPr>
        <w:pStyle w:val="ConsPlusNonformat"/>
        <w:widowControl/>
        <w:jc w:val="both"/>
      </w:pPr>
      <w:r>
        <w:t>│контролер билетов         │        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└──────────────────────────┴──────────────────────────────────────────────┘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4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руководителей, художественного персонала, специалистов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культурно-досуговых учреждений (дворцов и домов культуры,</w:t>
      </w:r>
      <w:proofErr w:type="gramEnd"/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клубов и научно-методических центров, домов </w:t>
      </w:r>
      <w:proofErr w:type="gramStart"/>
      <w:r>
        <w:rPr>
          <w:rFonts w:ascii="Calibri" w:hAnsi="Calibri" w:cs="Calibri"/>
        </w:rPr>
        <w:t>народного</w:t>
      </w:r>
      <w:proofErr w:type="gramEnd"/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творчества, парков культуры и отдыха, городских садов,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центров досуга, домов ремесла и других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аналогичных учреждений)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C6238" w:rsidRDefault="00CC6238">
      <w:pPr>
        <w:pStyle w:val="ConsPlusNonformat"/>
        <w:widowControl/>
        <w:jc w:val="both"/>
      </w:pPr>
      <w:r>
        <w:t>┌──────────────────────────────────┬──────────────────────────────────────┐</w:t>
      </w:r>
    </w:p>
    <w:p w:rsidR="00CC6238" w:rsidRDefault="00CC6238">
      <w:pPr>
        <w:pStyle w:val="ConsPlusNonformat"/>
        <w:widowControl/>
        <w:jc w:val="both"/>
      </w:pPr>
      <w:r>
        <w:t>│     Наименование должностей      │ Должностные оклады по группам оплаты │</w:t>
      </w:r>
    </w:p>
    <w:p w:rsidR="00CC6238" w:rsidRDefault="00CC6238">
      <w:pPr>
        <w:pStyle w:val="ConsPlusNonformat"/>
        <w:widowControl/>
        <w:jc w:val="both"/>
      </w:pPr>
      <w:r>
        <w:t>│                                  │            труда (рублей)            │</w:t>
      </w:r>
    </w:p>
    <w:p w:rsidR="00CC6238" w:rsidRDefault="00CC6238">
      <w:pPr>
        <w:pStyle w:val="ConsPlusNonformat"/>
        <w:widowControl/>
        <w:jc w:val="both"/>
      </w:pPr>
      <w:r>
        <w:t>│                                  ├───────┬─────┬─────┬─────┬─────┬──────┤</w:t>
      </w:r>
    </w:p>
    <w:p w:rsidR="00CC6238" w:rsidRDefault="00CC6238">
      <w:pPr>
        <w:pStyle w:val="ConsPlusNonformat"/>
        <w:widowControl/>
        <w:jc w:val="both"/>
      </w:pPr>
      <w:r>
        <w:t>│                                  │ведущие│I    │II   │III  │IV   │не    │</w:t>
      </w:r>
    </w:p>
    <w:p w:rsidR="00CC6238" w:rsidRDefault="00CC6238">
      <w:pPr>
        <w:pStyle w:val="ConsPlusNonformat"/>
        <w:widowControl/>
        <w:jc w:val="both"/>
      </w:pPr>
      <w:r>
        <w:t>│                                  │учре</w:t>
      </w:r>
      <w:proofErr w:type="gramStart"/>
      <w:r>
        <w:t>ж-</w:t>
      </w:r>
      <w:proofErr w:type="gramEnd"/>
      <w:r>
        <w:t xml:space="preserve"> │груп-│груп-│груп-│груп-│отне- │</w:t>
      </w:r>
    </w:p>
    <w:p w:rsidR="00CC6238" w:rsidRDefault="00CC6238">
      <w:pPr>
        <w:pStyle w:val="ConsPlusNonformat"/>
        <w:widowControl/>
        <w:jc w:val="both"/>
      </w:pPr>
      <w:r>
        <w:t>│                                  │дения  │па   │</w:t>
      </w:r>
      <w:proofErr w:type="gramStart"/>
      <w:r>
        <w:t>па</w:t>
      </w:r>
      <w:proofErr w:type="gramEnd"/>
      <w:r>
        <w:t xml:space="preserve">   │па   │па   │сенные│</w:t>
      </w:r>
    </w:p>
    <w:p w:rsidR="00CC6238" w:rsidRDefault="00CC6238">
      <w:pPr>
        <w:pStyle w:val="ConsPlusNonformat"/>
        <w:widowControl/>
        <w:jc w:val="both"/>
      </w:pPr>
      <w:r>
        <w:t>│                                  │       │     │     │     │     │к     │</w:t>
      </w:r>
    </w:p>
    <w:p w:rsidR="00CC6238" w:rsidRDefault="00CC6238">
      <w:pPr>
        <w:pStyle w:val="ConsPlusNonformat"/>
        <w:widowControl/>
        <w:jc w:val="both"/>
      </w:pPr>
      <w:r>
        <w:t>│                                  │       │     │     │     │     │груп- │</w:t>
      </w:r>
    </w:p>
    <w:p w:rsidR="00CC6238" w:rsidRDefault="00CC6238">
      <w:pPr>
        <w:pStyle w:val="ConsPlusNonformat"/>
        <w:widowControl/>
        <w:jc w:val="both"/>
      </w:pPr>
      <w:r>
        <w:t>│                                  │       │     │     │     │     │пам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├──────────────────────────────────┴───────┴─────┴─────┴─────┴─────┴──────┤</w:t>
      </w:r>
    </w:p>
    <w:p w:rsidR="00CC6238" w:rsidRDefault="00CC6238">
      <w:pPr>
        <w:pStyle w:val="ConsPlusNonformat"/>
        <w:widowControl/>
        <w:jc w:val="both"/>
      </w:pPr>
      <w:r>
        <w:t>│                             1. Руководители        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├──────────────────────────────────┬───────┬─────┬─────┬─────┬─────┬──────┤</w:t>
      </w:r>
    </w:p>
    <w:p w:rsidR="00CC6238" w:rsidRDefault="00CC6238">
      <w:pPr>
        <w:pStyle w:val="ConsPlusNonformat"/>
        <w:widowControl/>
        <w:jc w:val="both"/>
      </w:pPr>
      <w:r>
        <w:t>│Директор (заведующий)             │ 7348  │6914 │6332 │6026 │5718 │ 5437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├──────────────────────────────────┼───────┼─────┼─────┼─────┼─────┼──────┤</w:t>
      </w:r>
    </w:p>
    <w:p w:rsidR="00CC6238" w:rsidRDefault="00CC6238">
      <w:pPr>
        <w:pStyle w:val="ConsPlusNonformat"/>
        <w:widowControl/>
        <w:jc w:val="both"/>
      </w:pPr>
      <w:r>
        <w:t xml:space="preserve">│Заведующие </w:t>
      </w:r>
      <w:proofErr w:type="gramStart"/>
      <w:r>
        <w:t>структурными</w:t>
      </w:r>
      <w:proofErr w:type="gramEnd"/>
      <w:r>
        <w:t xml:space="preserve">           │ 6574  │6332 │6026 │5718 │5437 │      │</w:t>
      </w:r>
    </w:p>
    <w:p w:rsidR="00CC6238" w:rsidRDefault="00CC6238">
      <w:pPr>
        <w:pStyle w:val="ConsPlusNonformat"/>
        <w:widowControl/>
        <w:jc w:val="both"/>
      </w:pPr>
      <w:r>
        <w:t xml:space="preserve">│подразделениями по </w:t>
      </w:r>
      <w:proofErr w:type="gramStart"/>
      <w:r>
        <w:t>основной</w:t>
      </w:r>
      <w:proofErr w:type="gramEnd"/>
      <w:r>
        <w:t xml:space="preserve">       │       │     │     │     │     │      │</w:t>
      </w:r>
    </w:p>
    <w:p w:rsidR="00CC6238" w:rsidRDefault="00CC6238">
      <w:pPr>
        <w:pStyle w:val="ConsPlusNonformat"/>
        <w:widowControl/>
        <w:jc w:val="both"/>
      </w:pPr>
      <w:proofErr w:type="gramStart"/>
      <w:r>
        <w:t>│деятельности (отделами, службами, │       │     │     │     │     │      │</w:t>
      </w:r>
      <w:proofErr w:type="gramEnd"/>
    </w:p>
    <w:p w:rsidR="00CC6238" w:rsidRDefault="00CC6238">
      <w:pPr>
        <w:pStyle w:val="ConsPlusNonformat"/>
        <w:widowControl/>
        <w:jc w:val="both"/>
      </w:pPr>
      <w:r>
        <w:t>│цехами, производственными         │       │     │     │     │     │      │</w:t>
      </w:r>
    </w:p>
    <w:p w:rsidR="00CC6238" w:rsidRDefault="00CC6238">
      <w:pPr>
        <w:pStyle w:val="ConsPlusNonformat"/>
        <w:widowControl/>
        <w:jc w:val="both"/>
      </w:pPr>
      <w:r>
        <w:t>│мастерскими)                      │       │     │     │     │     │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├──────────────────────────────────┼───────┼─────┼─────┼─────┼─────┼──────┤</w:t>
      </w:r>
    </w:p>
    <w:p w:rsidR="00CC6238" w:rsidRDefault="00CC6238">
      <w:pPr>
        <w:pStyle w:val="ConsPlusNonformat"/>
        <w:widowControl/>
        <w:jc w:val="both"/>
      </w:pPr>
      <w:r>
        <w:t>│Заведующий сектором               │ 6332  │6026 │5718 │5437 │5156 │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├──────────────────────────────────┼───────┼─────┼─────┼─────┼─────┼──────┤</w:t>
      </w:r>
    </w:p>
    <w:p w:rsidR="00CC6238" w:rsidRDefault="00CC6238">
      <w:pPr>
        <w:pStyle w:val="ConsPlusNonformat"/>
        <w:widowControl/>
        <w:jc w:val="both"/>
      </w:pPr>
      <w:r>
        <w:t>│Заведующие другими структурными   │ 6026  │5718 │5437 │5156 │4923 │      │</w:t>
      </w:r>
    </w:p>
    <w:p w:rsidR="00CC6238" w:rsidRDefault="00CC6238">
      <w:pPr>
        <w:pStyle w:val="ConsPlusNonformat"/>
        <w:widowControl/>
        <w:jc w:val="both"/>
      </w:pPr>
      <w:proofErr w:type="gramStart"/>
      <w:r>
        <w:t>│подразделениями (отделами,        │       │     │     │     │     │      │</w:t>
      </w:r>
      <w:proofErr w:type="gramEnd"/>
    </w:p>
    <w:p w:rsidR="00CC6238" w:rsidRDefault="00CC6238">
      <w:pPr>
        <w:pStyle w:val="ConsPlusNonformat"/>
        <w:widowControl/>
        <w:jc w:val="both"/>
      </w:pPr>
      <w:r>
        <w:t>│службами, участками и т.п.), бюро │       │     │     │     │     │      │</w:t>
      </w:r>
    </w:p>
    <w:p w:rsidR="00CC6238" w:rsidRDefault="00CC6238">
      <w:pPr>
        <w:pStyle w:val="ConsPlusNonformat"/>
        <w:widowControl/>
        <w:jc w:val="both"/>
      </w:pPr>
      <w:r>
        <w:t>│микрофильмирования,               │       │     │     │     │     │      │</w:t>
      </w:r>
    </w:p>
    <w:p w:rsidR="00CC6238" w:rsidRDefault="00CC6238">
      <w:pPr>
        <w:pStyle w:val="ConsPlusNonformat"/>
        <w:widowControl/>
        <w:jc w:val="both"/>
      </w:pPr>
      <w:r>
        <w:t>│фотолабораторией                  │       │     │     │     │     │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├──────────────────────────────────┼───────┼─────┼─────┼─────┼─────┼──────┤</w:t>
      </w:r>
    </w:p>
    <w:p w:rsidR="00CC6238" w:rsidRDefault="00CC6238">
      <w:pPr>
        <w:pStyle w:val="ConsPlusNonformat"/>
        <w:widowControl/>
        <w:jc w:val="both"/>
      </w:pPr>
      <w:r>
        <w:t>│Заведующий художественно-         │ 6026  │5437 │5156 │4923 │4923 │      │</w:t>
      </w:r>
    </w:p>
    <w:p w:rsidR="00CC6238" w:rsidRDefault="00CC6238">
      <w:pPr>
        <w:pStyle w:val="ConsPlusNonformat"/>
        <w:widowControl/>
        <w:jc w:val="both"/>
      </w:pPr>
      <w:r>
        <w:t>│оформительской мастерской         │       │     │     │     │     │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├──────────────────────────────────┼───────┴─────┴─────┴─────┴─────┴──────┤</w:t>
      </w:r>
    </w:p>
    <w:p w:rsidR="00CC6238" w:rsidRDefault="00CC6238">
      <w:pPr>
        <w:pStyle w:val="ConsPlusNonformat"/>
        <w:widowControl/>
        <w:jc w:val="both"/>
      </w:pPr>
      <w:r>
        <w:t>│Заведующие аттракционами:     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   I группы сложности             │                 5718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   II группы сложности            │                 5437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   III группы сложности           │                 5156                 │</w:t>
      </w:r>
    </w:p>
    <w:p w:rsidR="00CC6238" w:rsidRDefault="00CC6238">
      <w:pPr>
        <w:pStyle w:val="ConsPlusNonformat"/>
        <w:widowControl/>
        <w:jc w:val="both"/>
      </w:pPr>
      <w:r>
        <w:lastRenderedPageBreak/>
        <w:t>├──────────────────────────────────┴──────────────────────────────────────┤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                             2. Специалисты         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├──────────────────────────────────┬───────┬─────┬─────┬─────┬─────┬──────┤</w:t>
      </w:r>
    </w:p>
    <w:p w:rsidR="00CC6238" w:rsidRDefault="00CC6238">
      <w:pPr>
        <w:pStyle w:val="ConsPlusNonformat"/>
        <w:widowControl/>
        <w:jc w:val="both"/>
      </w:pPr>
      <w:r>
        <w:t>│Художественный руководитель       │ 6914  │6574 │6332 │6026 │5718 │ 5156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├──────────────────────────────────┼───────┴─────┴─────┴─────┴─────┴──────┤</w:t>
      </w:r>
    </w:p>
    <w:p w:rsidR="00CC6238" w:rsidRDefault="00CC6238">
      <w:pPr>
        <w:pStyle w:val="ConsPlusNonformat"/>
        <w:widowControl/>
        <w:jc w:val="both"/>
      </w:pPr>
      <w:r>
        <w:t>│Режиссер, дирижер, балетмейстер,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│хормейстер, художник-постановщик: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│                 6026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│                 5437                 │</w:t>
      </w:r>
    </w:p>
    <w:p w:rsidR="00CC6238" w:rsidRDefault="00CC6238">
      <w:pPr>
        <w:pStyle w:val="ConsPlusNonformat"/>
        <w:widowControl/>
        <w:jc w:val="both"/>
      </w:pPr>
      <w:r>
        <w:t>│   без категории                  │                 4923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proofErr w:type="gramStart"/>
      <w:r>
        <w:t>│Ассистент режиссера (дирижера,    │                 4079                 │</w:t>
      </w:r>
      <w:proofErr w:type="gramEnd"/>
    </w:p>
    <w:p w:rsidR="00CC6238" w:rsidRDefault="00CC6238">
      <w:pPr>
        <w:pStyle w:val="ConsPlusNonformat"/>
        <w:widowControl/>
        <w:jc w:val="both"/>
      </w:pPr>
      <w:r>
        <w:t>│балетмейстера, хормейстера)   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│Аккомпаниатор:                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│                 4699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│                 4254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│Методист:                     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ведущий                        │                 6026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│                 5156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│                 4699                 │</w:t>
      </w:r>
    </w:p>
    <w:p w:rsidR="00CC6238" w:rsidRDefault="00CC6238">
      <w:pPr>
        <w:pStyle w:val="ConsPlusNonformat"/>
        <w:widowControl/>
        <w:jc w:val="both"/>
      </w:pPr>
      <w:r>
        <w:t>│   без категории                  │                 4483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│Звукорежиссер                     │                 5437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│Редактор:                     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│                 5156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│                 4699                 │</w:t>
      </w:r>
    </w:p>
    <w:p w:rsidR="00CC6238" w:rsidRDefault="00CC6238">
      <w:pPr>
        <w:pStyle w:val="ConsPlusNonformat"/>
        <w:widowControl/>
        <w:jc w:val="both"/>
      </w:pPr>
      <w:r>
        <w:t>│   без категории                  │                 4254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 xml:space="preserve">│Руководители </w:t>
      </w:r>
      <w:proofErr w:type="gramStart"/>
      <w:r>
        <w:t>любительских</w:t>
      </w:r>
      <w:proofErr w:type="gramEnd"/>
      <w:r>
        <w:t xml:space="preserve">     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│объединений, студий, коллективов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│самодеятельного искусства,    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│кружков, клубов по интересам: 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│                 4699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│                 4483                 │</w:t>
      </w:r>
    </w:p>
    <w:p w:rsidR="00CC6238" w:rsidRDefault="00CC6238">
      <w:pPr>
        <w:pStyle w:val="ConsPlusNonformat"/>
        <w:widowControl/>
        <w:jc w:val="both"/>
      </w:pPr>
      <w:r>
        <w:t>│   без категории                  │                 4254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 xml:space="preserve">│Распорядители </w:t>
      </w:r>
      <w:proofErr w:type="gramStart"/>
      <w:r>
        <w:t>танцевальных</w:t>
      </w:r>
      <w:proofErr w:type="gramEnd"/>
      <w:r>
        <w:t xml:space="preserve">    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│вечеров, ведущие дискотек,    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│руководители музыкальной части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│дискотек, звукооператоры:     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│                 4699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│                 4483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│Культорганизатор:                 │                                      │</w:t>
      </w:r>
    </w:p>
    <w:p w:rsidR="00CC6238" w:rsidRDefault="00CC6238">
      <w:pPr>
        <w:pStyle w:val="ConsPlusNonformat"/>
        <w:widowControl/>
        <w:jc w:val="both"/>
      </w:pPr>
      <w:r>
        <w:t>│   первой категории               │                 4699                 │</w:t>
      </w:r>
    </w:p>
    <w:p w:rsidR="00CC6238" w:rsidRDefault="00CC6238">
      <w:pPr>
        <w:pStyle w:val="ConsPlusNonformat"/>
        <w:widowControl/>
        <w:jc w:val="both"/>
      </w:pPr>
      <w:r>
        <w:t>│   второй категории               │                 4254                 │</w:t>
      </w:r>
    </w:p>
    <w:p w:rsidR="00CC6238" w:rsidRDefault="00CC6238">
      <w:pPr>
        <w:pStyle w:val="ConsPlusNonformat"/>
        <w:widowControl/>
        <w:jc w:val="both"/>
      </w:pPr>
      <w:r>
        <w:t>│   без категории                  │                 4079                 │</w:t>
      </w:r>
    </w:p>
    <w:p w:rsidR="00CC6238" w:rsidRDefault="00CC6238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CC6238" w:rsidRDefault="00CC6238">
      <w:pPr>
        <w:pStyle w:val="ConsPlusNonformat"/>
        <w:widowControl/>
        <w:jc w:val="both"/>
      </w:pPr>
      <w:r>
        <w:t>│Художник-фотограф                 │                 6026                 │</w:t>
      </w:r>
    </w:p>
    <w:p w:rsidR="00CC6238" w:rsidRDefault="00CC6238">
      <w:pPr>
        <w:pStyle w:val="ConsPlusNonformat"/>
        <w:widowControl/>
        <w:jc w:val="both"/>
      </w:pPr>
      <w:r>
        <w:t>└──────────────────────────────────┴──────────────────────────────────────┘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5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научных работников учреждений культуры и искусства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5"/>
        <w:gridCol w:w="4995"/>
      </w:tblGrid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должностей      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Должностной оклад (рублей)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Младший научный сотрудник          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5437           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Научный сотрудник                  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6026           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Старший научный сотрудник          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6574           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Ведущий научный сотрудник          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6914           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Главный научный сотрудник          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7348                </w:t>
            </w:r>
          </w:p>
        </w:tc>
      </w:tr>
    </w:tbl>
    <w:p w:rsidR="00CC6238" w:rsidRDefault="00CC62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2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Саратовской области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30 декабря 2011 г. N 811-П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C6238" w:rsidRDefault="00CC6238">
      <w:pPr>
        <w:pStyle w:val="ConsPlusTitle"/>
        <w:widowControl/>
        <w:jc w:val="center"/>
      </w:pPr>
      <w:r>
        <w:t>ОКЛАДЫ</w:t>
      </w:r>
    </w:p>
    <w:p w:rsidR="00CC6238" w:rsidRDefault="00CC6238">
      <w:pPr>
        <w:pStyle w:val="ConsPlusTitle"/>
        <w:widowControl/>
        <w:jc w:val="center"/>
      </w:pPr>
      <w:r>
        <w:t>ВЫСОКОКВАЛИФИЦИРОВАННЫХ РАБОЧИХ, ПОСТОЯННО ЗАНЯТЫХ</w:t>
      </w:r>
    </w:p>
    <w:p w:rsidR="00CC6238" w:rsidRDefault="00CC6238">
      <w:pPr>
        <w:pStyle w:val="ConsPlusTitle"/>
        <w:widowControl/>
        <w:jc w:val="center"/>
      </w:pPr>
      <w:r>
        <w:t>НА ВАЖНЫХ И ОТВЕТСТВЕННЫХ РАБОТАХ В УЧРЕЖДЕНИЯХ КУЛЬТУРЫ</w:t>
      </w:r>
    </w:p>
    <w:p w:rsidR="00CC6238" w:rsidRDefault="00CC62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00"/>
        <w:gridCol w:w="1890"/>
      </w:tblGrid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профессий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Оклад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(рублей)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Бутафор-декоратор, занятый изготовлением особо сложных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скульптурных изделий и декораций для театральных постановок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Гример-постижер, занятый изготовлением специальных париков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и выполнением портретных и особо сложных гримов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Макетчик, занятый изготовлением особо сложных макетов для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театральных постановок               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Осветитель, ведущий разработку схем освещения и световых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эффектов в сложных по оформлению спектаклях, цирковых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представлениях, концертных программах, отбор и установку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средств операторского освещения      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Закройщик, занятый изготовлением особо сложных исторических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костюмов для театральных постановок по собственным эскизам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Реставратор - ремонтировщик органов, особо ценных и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уникальных пианино, роялей           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Реставратор - ремонтировщик уникальных смычковых и щипковых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музыкальных инструментов             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Рабочий по уходу за животными, представляющими особую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опасность для жизни                  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Слесари, электромонтеры, электромеханики, наладчики,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занятые ремонтом, наладкой, монтажом и обслуживанием особо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сложного и уникального оборудования,          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контрольно-измерительных приборов    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Водители автобусов, имеющие 1 класс и занятые перевозкой: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участников профессиональных художественных коллективов;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автоклубов, оборудованных специальными техническими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средствами, осуществляющие перевозку художественных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коллективов и специалистов для культурного обслуживания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населения; машинист сцены, возглавляющий монтировочную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часть с численностью рабочих более 10 человек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Машинист сцены, возглавляющий монтировочную часть с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численностью рабочих менее 10 человек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Шапитмейстер,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занятый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выполнением особо сложных работ по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монтажу передвижных цирков           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Переплетчик, занятый переплетением особо ценных книг и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особо важных документов              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Реставратор редких и ценных книг, рукописей и документов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Фотограф, занятый выполнением репродуцированных работ и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реставрацией особо важных документов с угасающими текстами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Настройщик пианино и роялей          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5718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Столяр, занятый ремонтом и реставрацией музейной и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художественной мебели из дерева ценных пород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Киномеханик                          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   </w:t>
            </w:r>
          </w:p>
        </w:tc>
      </w:tr>
      <w:tr w:rsidR="00CC623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Таксидермист                         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238" w:rsidRDefault="00CC6238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4923     </w:t>
            </w:r>
          </w:p>
        </w:tc>
      </w:tr>
    </w:tbl>
    <w:p w:rsidR="00CC6238" w:rsidRDefault="00CC623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C6238" w:rsidRDefault="00CC623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C6238" w:rsidRDefault="00CC6238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CC6238">
      <w:bookmarkStart w:id="0" w:name="_GoBack"/>
      <w:bookmarkEnd w:id="0"/>
    </w:p>
    <w:sectPr w:rsidR="00BD5747" w:rsidSect="00D62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238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6E7E"/>
    <w:rsid w:val="00180BC0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525"/>
    <w:rsid w:val="00316815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39C2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557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238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62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C62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C62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CC62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CC62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62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C62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C62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CC62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CC62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05861D93B3E5FAEA3B368CA26A5ED3B3A0151CA72BBA6D36542A881063EE8B542026C0FDCFC8D6FF7364T4v5N" TargetMode="External"/><Relationship Id="rId13" Type="http://schemas.openxmlformats.org/officeDocument/2006/relationships/hyperlink" Target="consultantplus://offline/ref=1305861D93B3E5FAEA3B368CA26A5ED3B3A0151CA72BBA6D36542A881063EE8B542026C0FDCFC8D6FF7366T4v3N" TargetMode="External"/><Relationship Id="rId18" Type="http://schemas.openxmlformats.org/officeDocument/2006/relationships/hyperlink" Target="consultantplus://offline/ref=1305861D93B3E5FAEA3B368CA26A5ED3B3A0151CA72BBA6D36542A881063EE8B542026C0FDCFC8D6FF7361T4v2N" TargetMode="External"/><Relationship Id="rId26" Type="http://schemas.openxmlformats.org/officeDocument/2006/relationships/hyperlink" Target="consultantplus://offline/ref=1305861D93B3E5FAEA3B368CA26A5ED3B3A0151CA72EB16D30542A881063EE8B542026C0FDCFC8D6FF7367T4v8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305861D93B3E5FAEA3B368CA26A5ED3B3A0151CA72BBA6D36542A881063EE8B542026C0FDCFC8D6FF7760T4v3N" TargetMode="External"/><Relationship Id="rId7" Type="http://schemas.openxmlformats.org/officeDocument/2006/relationships/hyperlink" Target="consultantplus://offline/ref=1305861D93B3E5FAEA3B368CA26A5ED3B3A0151CA72BBA6D36542A881063EE8B542026C0FDCFC8D6FF7364T4v2N" TargetMode="External"/><Relationship Id="rId12" Type="http://schemas.openxmlformats.org/officeDocument/2006/relationships/hyperlink" Target="consultantplus://offline/ref=1305861D93B3E5FAEA3B368CA26A5ED3B3A0151CA72BBA6D36542A881063EE8B542026C0FDCFC8D6FF7366T4v3N" TargetMode="External"/><Relationship Id="rId17" Type="http://schemas.openxmlformats.org/officeDocument/2006/relationships/hyperlink" Target="consultantplus://offline/ref=1305861D93B3E5FAEA3B368CA26A5ED3B3A0151CA72BBA6D36542A881063EE8B542026C0FDCFC8D6FF7360T4v5N" TargetMode="External"/><Relationship Id="rId25" Type="http://schemas.openxmlformats.org/officeDocument/2006/relationships/hyperlink" Target="consultantplus://offline/ref=1305861D93B3E5FAEA3B368CA26A5ED3B3A0151CA72BBA6D36542A881063EE8B542026C0FDCFC8D6FF7560T4v7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305861D93B3E5FAEA3B368CA26A5ED3B3A0151CA72BBA6D36542A881063EE8B542026C0FDCFC8D6FF7367T4v9N" TargetMode="External"/><Relationship Id="rId20" Type="http://schemas.openxmlformats.org/officeDocument/2006/relationships/hyperlink" Target="consultantplus://offline/ref=1305861D93B3E5FAEA3B368CA26A5ED3B3A0151CA72BBA6D36542A881063EE8B542026C0FDCFC8D6FF7363T4v8N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305861D93B3E5FAEA3B368CA26A5ED3B3A0151CA72BBA6D36542A881063EE8BT5v4N" TargetMode="External"/><Relationship Id="rId11" Type="http://schemas.openxmlformats.org/officeDocument/2006/relationships/hyperlink" Target="consultantplus://offline/ref=1305861D93B3E5FAEA3B368CA26A5ED3B3A0151CA72BBA6D36542A881063EE8B542026C0FDCFC8D6FF7562T4v8N" TargetMode="External"/><Relationship Id="rId24" Type="http://schemas.openxmlformats.org/officeDocument/2006/relationships/hyperlink" Target="consultantplus://offline/ref=1305861D93B3E5FAEA3B368CA26A5ED3B3A0151CA72BBA6D36542A881063EE8B542026C0FDCFC8D6FF7760T4v7N" TargetMode="External"/><Relationship Id="rId5" Type="http://schemas.openxmlformats.org/officeDocument/2006/relationships/hyperlink" Target="consultantplus://offline/ref=1305861D93B3E5FAEA3B368CA26A5ED3B3A0151CA72EB26C31542A881063EE8B542026C0FDCFC8D6FF7764T4v1N" TargetMode="External"/><Relationship Id="rId15" Type="http://schemas.openxmlformats.org/officeDocument/2006/relationships/hyperlink" Target="consultantplus://offline/ref=1305861D93B3E5FAEA3B368CA26A5ED3B3A0151CA72BBA6D36542A881063EE8B542026C0FDCFC8D6FF7367T4v4N" TargetMode="External"/><Relationship Id="rId23" Type="http://schemas.openxmlformats.org/officeDocument/2006/relationships/hyperlink" Target="consultantplus://offline/ref=1305861D93B3E5FAEA3B368CA26A5ED3B3A0151CA72BBA6D36542A881063EE8B542026C0FDCFC8D6FF7760T4v5N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1305861D93B3E5FAEA3B368CA26A5ED3B3A0151CA72BBA6D36542A881063EE8B542026C0FDCFC8D6FF7364T4v6N" TargetMode="External"/><Relationship Id="rId19" Type="http://schemas.openxmlformats.org/officeDocument/2006/relationships/hyperlink" Target="consultantplus://offline/ref=1305861D93B3E5FAEA3B368CA26A5ED3B3A0151CA72BBA6D36542A881063EE8B542026C0FDCFC8D6FF7361T4v5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305861D93B3E5FAEA3B368CA26A5ED3B3A0151CA72BBA6D36542A881063EE8B542026C0FDCFC8D6FF7364T4v4N" TargetMode="External"/><Relationship Id="rId14" Type="http://schemas.openxmlformats.org/officeDocument/2006/relationships/hyperlink" Target="consultantplus://offline/ref=1305861D93B3E5FAEA3B368CA26A5ED3B3A0151CA72BBA6D36542A881063EE8B542026C0FDCFC8D6FF7366T4v5N" TargetMode="External"/><Relationship Id="rId22" Type="http://schemas.openxmlformats.org/officeDocument/2006/relationships/hyperlink" Target="consultantplus://offline/ref=1305861D93B3E5FAEA3B368CA26A5ED3B3A0151CA72BBA6D36542A881063EE8B542026C0FDCFC8D6FF7260T4v6N" TargetMode="External"/><Relationship Id="rId27" Type="http://schemas.openxmlformats.org/officeDocument/2006/relationships/hyperlink" Target="consultantplus://offline/ref=1305861D93B3E5FAEA3B368CA26A5ED3B3A0151CA72EB16D30542A881063EE8B542026C0FDCFC8D6FF7167T4v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5547</Words>
  <Characters>31620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2012-07-09T13:47:00Z</dcterms:created>
  <dcterms:modified xsi:type="dcterms:W3CDTF">2012-07-09T13:47:00Z</dcterms:modified>
</cp:coreProperties>
</file>