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Title"/>
        <w:widowControl/>
        <w:jc w:val="center"/>
        <w:outlineLvl w:val="0"/>
      </w:pPr>
      <w:r>
        <w:t>ПРАВИТЕЛЬСТВО САРАТОВСКОЙ ОБЛАСТИ</w:t>
      </w:r>
    </w:p>
    <w:p w:rsidR="00EC22E4" w:rsidRDefault="00EC22E4">
      <w:pPr>
        <w:pStyle w:val="ConsPlusTitle"/>
        <w:widowControl/>
        <w:jc w:val="center"/>
      </w:pPr>
    </w:p>
    <w:p w:rsidR="00EC22E4" w:rsidRDefault="00EC22E4">
      <w:pPr>
        <w:pStyle w:val="ConsPlusTitle"/>
        <w:widowControl/>
        <w:jc w:val="center"/>
      </w:pPr>
      <w:r>
        <w:t>ПОСТАНОВЛЕНИЕ</w:t>
      </w:r>
    </w:p>
    <w:p w:rsidR="00EC22E4" w:rsidRDefault="00EC22E4">
      <w:pPr>
        <w:pStyle w:val="ConsPlusTitle"/>
        <w:widowControl/>
        <w:jc w:val="center"/>
      </w:pPr>
      <w:r>
        <w:t>от 20 апреля 2011 г. N 212-П</w:t>
      </w:r>
    </w:p>
    <w:p w:rsidR="00EC22E4" w:rsidRDefault="00EC22E4">
      <w:pPr>
        <w:pStyle w:val="ConsPlusTitle"/>
        <w:widowControl/>
        <w:jc w:val="center"/>
      </w:pPr>
    </w:p>
    <w:p w:rsidR="00EC22E4" w:rsidRDefault="00EC22E4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EC22E4" w:rsidRDefault="00EC22E4">
      <w:pPr>
        <w:pStyle w:val="ConsPlusTitle"/>
        <w:widowControl/>
        <w:jc w:val="center"/>
      </w:pPr>
      <w:r>
        <w:t>САРАТОВСКОЙ ОБЛАСТИ ОТ 26 ДЕКАБРЯ 2008 Г. N 519-П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26 декабря 2008 г. N 519-П "Об оплате труда работников государственных бюджетных учреждений культуры и искусства Саратовской области" следующие изменения: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приложении</w:t>
        </w:r>
      </w:hyperlink>
      <w:r>
        <w:rPr>
          <w:rFonts w:ascii="Calibri" w:hAnsi="Calibri" w:cs="Calibri"/>
        </w:rPr>
        <w:t xml:space="preserve"> к постановлению: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части второй пункта 3.1.2</w:t>
        </w:r>
      </w:hyperlink>
      <w:r>
        <w:rPr>
          <w:rFonts w:ascii="Calibri" w:hAnsi="Calibri" w:cs="Calibri"/>
        </w:rPr>
        <w:t xml:space="preserve"> слово "ассигнований" заменить словом "обязательств";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пункте 4.1.1.1</w:t>
        </w:r>
      </w:hyperlink>
      <w:r>
        <w:rPr>
          <w:rFonts w:ascii="Calibri" w:hAnsi="Calibri" w:cs="Calibri"/>
        </w:rPr>
        <w:t>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части первой</w:t>
        </w:r>
      </w:hyperlink>
      <w:r>
        <w:rPr>
          <w:rFonts w:ascii="Calibri" w:hAnsi="Calibri" w:cs="Calibri"/>
        </w:rPr>
        <w:t>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абзац третий</w:t>
        </w:r>
      </w:hyperlink>
      <w:r>
        <w:rPr>
          <w:rFonts w:ascii="Calibri" w:hAnsi="Calibri" w:cs="Calibri"/>
        </w:rPr>
        <w:t xml:space="preserve"> дополнить словами "в размере 25 процентов оклада";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абзац четвертый</w:t>
        </w:r>
      </w:hyperlink>
      <w:r>
        <w:rPr>
          <w:rFonts w:ascii="Calibri" w:hAnsi="Calibri" w:cs="Calibri"/>
        </w:rPr>
        <w:t xml:space="preserve"> дополнить словами "в размере 10 процентов оклада";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3" w:history="1">
        <w:r>
          <w:rPr>
            <w:rFonts w:ascii="Calibri" w:hAnsi="Calibri" w:cs="Calibri"/>
            <w:color w:val="0000FF"/>
          </w:rPr>
          <w:t>абзацы пятый</w:t>
        </w:r>
      </w:hyperlink>
      <w:r>
        <w:rPr>
          <w:rFonts w:ascii="Calibri" w:hAnsi="Calibri" w:cs="Calibri"/>
        </w:rPr>
        <w:t xml:space="preserve"> - </w:t>
      </w:r>
      <w:hyperlink r:id="rId14" w:history="1">
        <w:r>
          <w:rPr>
            <w:rFonts w:ascii="Calibri" w:hAnsi="Calibri" w:cs="Calibri"/>
            <w:color w:val="0000FF"/>
          </w:rPr>
          <w:t>седьмой</w:t>
        </w:r>
      </w:hyperlink>
      <w:r>
        <w:rPr>
          <w:rFonts w:ascii="Calibri" w:hAnsi="Calibri" w:cs="Calibri"/>
        </w:rPr>
        <w:t xml:space="preserve"> признать утратившими силу;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5" w:history="1">
        <w:r>
          <w:rPr>
            <w:rFonts w:ascii="Calibri" w:hAnsi="Calibri" w:cs="Calibri"/>
            <w:color w:val="0000FF"/>
          </w:rPr>
          <w:t>пункте 4.1.2.1</w:t>
        </w:r>
      </w:hyperlink>
      <w:r>
        <w:rPr>
          <w:rFonts w:ascii="Calibri" w:hAnsi="Calibri" w:cs="Calibri"/>
        </w:rPr>
        <w:t>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6" w:history="1">
        <w:r>
          <w:rPr>
            <w:rFonts w:ascii="Calibri" w:hAnsi="Calibri" w:cs="Calibri"/>
            <w:color w:val="0000FF"/>
          </w:rPr>
          <w:t>подпункте "б"</w:t>
        </w:r>
      </w:hyperlink>
      <w:r>
        <w:rPr>
          <w:rFonts w:ascii="Calibri" w:hAnsi="Calibri" w:cs="Calibri"/>
        </w:rPr>
        <w:t>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7" w:history="1">
        <w:r>
          <w:rPr>
            <w:rFonts w:ascii="Calibri" w:hAnsi="Calibri" w:cs="Calibri"/>
            <w:color w:val="0000FF"/>
          </w:rPr>
          <w:t>абзац второй</w:t>
        </w:r>
      </w:hyperlink>
      <w:r>
        <w:rPr>
          <w:rFonts w:ascii="Calibri" w:hAnsi="Calibri" w:cs="Calibri"/>
        </w:rPr>
        <w:t xml:space="preserve"> дополнить словами "в размере 10 процентов должностного оклада";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8" w:history="1">
        <w:r>
          <w:rPr>
            <w:rFonts w:ascii="Calibri" w:hAnsi="Calibri" w:cs="Calibri"/>
            <w:color w:val="0000FF"/>
          </w:rPr>
          <w:t>абзац третий</w:t>
        </w:r>
      </w:hyperlink>
      <w:r>
        <w:rPr>
          <w:rFonts w:ascii="Calibri" w:hAnsi="Calibri" w:cs="Calibri"/>
        </w:rPr>
        <w:t xml:space="preserve"> дополнить словами "в размере 15 процентов должностного оклада";</w:t>
      </w:r>
    </w:p>
    <w:p w:rsidR="00EC22E4" w:rsidRDefault="00EC22E4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официальном тексте документа, видимо, допущена опечатка: имеется в виду дополнить абзацем часть 1 пункта 4.1.2.2, а не пункт 4.1.2.2.</w:t>
      </w:r>
    </w:p>
    <w:p w:rsidR="00EC22E4" w:rsidRDefault="00EC22E4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пункт 4.1.2.2</w:t>
        </w:r>
      </w:hyperlink>
      <w:r>
        <w:rPr>
          <w:rFonts w:ascii="Calibri" w:hAnsi="Calibri" w:cs="Calibri"/>
        </w:rPr>
        <w:t xml:space="preserve"> дополнить абзацем следующего содержания: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"премия в связи со знаменательными событиями отрасли, учреждения, юбилейными датами</w:t>
      </w:r>
      <w:proofErr w:type="gramStart"/>
      <w:r>
        <w:rPr>
          <w:rFonts w:ascii="Calibri" w:hAnsi="Calibri" w:cs="Calibri"/>
        </w:rPr>
        <w:t>.";</w:t>
      </w:r>
      <w:proofErr w:type="gramEnd"/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0" w:history="1">
        <w:r>
          <w:rPr>
            <w:rFonts w:ascii="Calibri" w:hAnsi="Calibri" w:cs="Calibri"/>
            <w:color w:val="0000FF"/>
          </w:rPr>
          <w:t>пункте 4.3</w:t>
        </w:r>
      </w:hyperlink>
      <w:r>
        <w:rPr>
          <w:rFonts w:ascii="Calibri" w:hAnsi="Calibri" w:cs="Calibri"/>
        </w:rPr>
        <w:t xml:space="preserve"> слово "ассигнований" заменить словом "обязательств";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1" w:history="1">
        <w:r>
          <w:rPr>
            <w:rFonts w:ascii="Calibri" w:hAnsi="Calibri" w:cs="Calibri"/>
            <w:color w:val="0000FF"/>
          </w:rPr>
          <w:t>пункте 4.5</w:t>
        </w:r>
      </w:hyperlink>
      <w:r>
        <w:rPr>
          <w:rFonts w:ascii="Calibri" w:hAnsi="Calibri" w:cs="Calibri"/>
        </w:rPr>
        <w:t xml:space="preserve"> цифры "15" заменить цифрами "20";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2" w:history="1">
        <w:r>
          <w:rPr>
            <w:rFonts w:ascii="Calibri" w:hAnsi="Calibri" w:cs="Calibri"/>
            <w:color w:val="0000FF"/>
          </w:rPr>
          <w:t>пункте 5.2</w:t>
        </w:r>
      </w:hyperlink>
      <w:r>
        <w:rPr>
          <w:rFonts w:ascii="Calibri" w:hAnsi="Calibri" w:cs="Calibri"/>
        </w:rPr>
        <w:t xml:space="preserve"> слово "ассигнований" заменить словом "обязательств";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приложения N 1</w:t>
        </w:r>
      </w:hyperlink>
      <w:r>
        <w:rPr>
          <w:rFonts w:ascii="Calibri" w:hAnsi="Calibri" w:cs="Calibri"/>
        </w:rPr>
        <w:t xml:space="preserve">, </w:t>
      </w:r>
      <w:hyperlink r:id="rId24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к Положению об оплате труда работников государственных бюджетных учреждений культуры и искусства Саратовской области изложить в новой редакции согласно </w:t>
      </w:r>
      <w:hyperlink r:id="rId25" w:history="1">
        <w:r>
          <w:rPr>
            <w:rFonts w:ascii="Calibri" w:hAnsi="Calibri" w:cs="Calibri"/>
            <w:color w:val="0000FF"/>
          </w:rPr>
          <w:t>приложениям N 1</w:t>
        </w:r>
      </w:hyperlink>
      <w:r>
        <w:rPr>
          <w:rFonts w:ascii="Calibri" w:hAnsi="Calibri" w:cs="Calibri"/>
        </w:rPr>
        <w:t xml:space="preserve">, </w:t>
      </w:r>
      <w:hyperlink r:id="rId26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>.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марта 2011 года.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 апреля 2011 г. N 212-П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Таблица 1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и художественного персонала, технических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исполнителей учреждений исполнительского искусства (театров,</w:t>
      </w:r>
      <w:proofErr w:type="gramEnd"/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музыкальных и танцевальных коллективов, концертных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организаций, концертных залов, цирков и т.п.)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0"/>
        <w:gridCol w:w="1620"/>
        <w:gridCol w:w="1350"/>
        <w:gridCol w:w="1350"/>
      </w:tblGrid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должностей         </w:t>
            </w: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Должностные оклады по группам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оплаты труда (рублей)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ведущие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учреждения,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коллективы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группа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по оплате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труда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II группа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по оплате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труда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Руководители             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Генеральный директор, директор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7753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6477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Заведующие (начальники) структурными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подразделениями по основной деятельности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(отделами, службами, цехами и т.п.),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производственными мастерскими; главный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администратор                     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Заведующие (начальники) другими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структурными подразделениями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костюмерной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4142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билетными кассами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3750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3596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Художественный персонал        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Художественный руководитель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7753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6477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Главные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: режиссер, дирижер, балетмейстер,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художник, хормейстер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7753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6477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Постановщики: режиссер, балетмейстер,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Дирижер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Балетмейстер, хормейстер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Художники: художник-бутафор,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художник-гример, художник-декоратор,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художник-конструктор, художник-скульптор,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художник по свету, художник-модельер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театрального костюма                     </w:t>
            </w:r>
            <w:proofErr w:type="gramEnd"/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Концертмейстер по классу вокала (балету)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Репетитор по вокалу, балету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Репетитор по технике речи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4142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Ассистенты: режиссера, дирижера,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балетмейстера, хормейстера, помощник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режиссера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художественно-постановочной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частью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Руководитель литературно-драматургической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части 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музыкальной частью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Помощник главного режиссера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(художественного руководителя),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заведующий труппой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5582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Режиссер, звукорежиссер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Звукооператор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Суфлер  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4142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3596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Технические исполнители        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Старший администратор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4142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Администратор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3952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контролер билетов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3440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3440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3440   </w:t>
            </w:r>
          </w:p>
        </w:tc>
      </w:tr>
    </w:tbl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артистического персонала учреждений исполнительского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искусства (театров, музыкальных и танцевальных коллективов,</w:t>
      </w:r>
      <w:proofErr w:type="gramEnd"/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концертных организаций, концертных залов)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Nonformat"/>
        <w:widowControl/>
        <w:jc w:val="both"/>
      </w:pPr>
      <w:r>
        <w:t>┌──────────────────────────────────────────────────┬──────────────────────┐</w:t>
      </w:r>
    </w:p>
    <w:p w:rsidR="00EC22E4" w:rsidRDefault="00EC22E4">
      <w:pPr>
        <w:pStyle w:val="ConsPlusNonformat"/>
        <w:widowControl/>
        <w:jc w:val="both"/>
      </w:pPr>
      <w:r>
        <w:t xml:space="preserve">│             Наименование должностей              │Должностные оклады </w:t>
      </w:r>
      <w:proofErr w:type="gramStart"/>
      <w:r>
        <w:t>по</w:t>
      </w:r>
      <w:proofErr w:type="gramEnd"/>
      <w:r>
        <w:t xml:space="preserve">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│ группам оплаты труда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│       (рублей)      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├───────────┬──────────┤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│  ведущие  │  I, II   │</w:t>
      </w:r>
    </w:p>
    <w:p w:rsidR="00EC22E4" w:rsidRDefault="00EC22E4">
      <w:pPr>
        <w:pStyle w:val="ConsPlusNonformat"/>
        <w:widowControl/>
        <w:jc w:val="both"/>
      </w:pPr>
      <w:r>
        <w:t xml:space="preserve">│                                                  │учреждения,│группы </w:t>
      </w:r>
      <w:proofErr w:type="gramStart"/>
      <w:r>
        <w:t>по</w:t>
      </w:r>
      <w:proofErr w:type="gramEnd"/>
      <w:r>
        <w:t xml:space="preserve">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│коллективы │  оплате 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                │           │  труда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├──────────────────────────────────────────────────┴───────────┴──────────┤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1. Артисты театров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├──────────────────────────────────────────────────┬───────────┬──────────┤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│Артист-вокалист (солист); артист балета, оркестра │           │          │</w:t>
      </w:r>
    </w:p>
    <w:p w:rsidR="00EC22E4" w:rsidRDefault="00EC22E4">
      <w:pPr>
        <w:pStyle w:val="ConsPlusNonformat"/>
        <w:widowControl/>
        <w:jc w:val="both"/>
      </w:pPr>
      <w:r>
        <w:t>│театра оперы и балета; артист драмы; артист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│(кукловод) театра кукол:                          │           │          │</w:t>
      </w:r>
    </w:p>
    <w:p w:rsidR="00EC22E4" w:rsidRDefault="00EC22E4">
      <w:pPr>
        <w:pStyle w:val="ConsPlusNonformat"/>
        <w:widowControl/>
        <w:jc w:val="both"/>
      </w:pPr>
      <w:proofErr w:type="gramStart"/>
      <w:r>
        <w:t>│   ведущий мастер сцены  (ведущий  концертмейстер,│   6095    │   5795   │</w:t>
      </w:r>
      <w:proofErr w:type="gramEnd"/>
    </w:p>
    <w:p w:rsidR="00EC22E4" w:rsidRDefault="00EC22E4">
      <w:pPr>
        <w:pStyle w:val="ConsPlusNonformat"/>
        <w:widowControl/>
        <w:jc w:val="both"/>
      </w:pPr>
      <w:r>
        <w:t>│руководитель группы инструментов)       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 │   5582    │   5312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 │   5041    │   4793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 │   4545    │   4339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├──────────────────────────────────────────────────┼───────────┼──────────┤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балета театра музыкальной комедии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│(оперетты), музыкально-драматического театра:  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 │   5312    │   5041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 │   4793    │   4545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 │   4339    │   4142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├──────────────────────────────────────────────────┼───────────┼──────────┤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оркестра театра музыкальной комедии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│(оперетты), драматического театра, ТЮЗа, театра   │           │          │</w:t>
      </w:r>
    </w:p>
    <w:p w:rsidR="00EC22E4" w:rsidRDefault="00EC22E4">
      <w:pPr>
        <w:pStyle w:val="ConsPlusNonformat"/>
        <w:widowControl/>
        <w:jc w:val="both"/>
      </w:pPr>
      <w:r>
        <w:t>│кукол, музыкально-драматического театра, цирка: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ведущий  концертмейстер,  руководитель   группы│   5582    │   5312   │</w:t>
      </w:r>
    </w:p>
    <w:p w:rsidR="00EC22E4" w:rsidRDefault="00EC22E4">
      <w:pPr>
        <w:pStyle w:val="ConsPlusNonformat"/>
        <w:widowControl/>
        <w:jc w:val="both"/>
      </w:pPr>
      <w:r>
        <w:t>│инструментов                            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 │   5312    │   5041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 │   4793    │   4545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 │   4339    │   4142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├──────────────────────────────────────────────────┼───────────┼──────────┤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хора театра оперы и балета:      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 │   5312    │   5041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 │   4793    │   4545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 │   4339    │   4142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├──────────────────────────────────────────────────┼───────────┼──────────┤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хора театра музыкальной комедии, 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│музыкально-драматического театра:                 │           │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 │   5041    │   4793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 │   4545    │   4339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 │   4142    │   3952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├──────────────────────────────────────────────────┼───────────┼──────────┤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lastRenderedPageBreak/>
        <w:t>│Арти</w:t>
      </w:r>
      <w:proofErr w:type="gramStart"/>
      <w:r>
        <w:t>ст всп</w:t>
      </w:r>
      <w:proofErr w:type="gramEnd"/>
      <w:r>
        <w:t>омогательного состава                   │   3952    │   3596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├──────────────────────────────────────────────────┴───────────┴──────────┤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2. Артисты музыкальных и танцевальных коллективов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├─────────────────────────────────────────────────┬───────────┬───────────┤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оркестра: симфонического, камерного,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│эстрадно-симфонического, духового, народных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│инструментов:                              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│   6095    │   5795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│   5582    │   5312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│   5041    │   4793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хора, балета, оркестра ансамбля песни и   │           │           │</w:t>
      </w:r>
    </w:p>
    <w:p w:rsidR="00EC22E4" w:rsidRDefault="00EC22E4">
      <w:pPr>
        <w:pStyle w:val="ConsPlusNonformat"/>
        <w:widowControl/>
        <w:jc w:val="both"/>
      </w:pPr>
      <w:r>
        <w:t>│танца, танцевального и хорового коллективов: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│   5582    │   5312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│   5041    │   4793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│   4545    │   4339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 эстрадного оркестра (ансамбля):     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│   5312    │   5041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│   4545    │   4339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│   4142    │   3952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├─────────────────────────────────────────────────┴───────────┴───────────┤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3. Артисты концертных организаций (концертные исполнители)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├─────────────────────────────────────────────────┬───────────┬───────────┤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│Артисты - концертные исполнители всех жанров:    │           │           │</w:t>
      </w:r>
    </w:p>
    <w:p w:rsidR="00EC22E4" w:rsidRDefault="00EC22E4">
      <w:pPr>
        <w:pStyle w:val="ConsPlusNonformat"/>
        <w:widowControl/>
        <w:jc w:val="both"/>
      </w:pPr>
      <w:r>
        <w:t>│артист-вокалист (солист), артист балета (солист),│           │           │</w:t>
      </w:r>
    </w:p>
    <w:p w:rsidR="00EC22E4" w:rsidRDefault="00EC22E4">
      <w:pPr>
        <w:pStyle w:val="ConsPlusNonformat"/>
        <w:widowControl/>
        <w:jc w:val="both"/>
      </w:pPr>
      <w:r>
        <w:t>│артист-солист-инструменталист, чтец - мастер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│художественного слова, лектор искусствовед 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│(музыковед), артист разговорного жанра:    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   ведущий мастер сцены                          │   6095    │   5795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│   5795    │   5582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│   5312    │   5041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│   4545    │   4339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│Арти</w:t>
      </w:r>
      <w:proofErr w:type="gramStart"/>
      <w:r>
        <w:t>ст всп</w:t>
      </w:r>
      <w:proofErr w:type="gramEnd"/>
      <w:r>
        <w:t>омогательного состава                  │   3952    │   3750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├─────────────────────────────────────────────────┼───────────┼───────────┤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│Аккомпаниатор-концертмейстер:                    │           │           │</w:t>
      </w:r>
    </w:p>
    <w:p w:rsidR="00EC22E4" w:rsidRDefault="00EC22E4">
      <w:pPr>
        <w:pStyle w:val="ConsPlusNonformat"/>
        <w:widowControl/>
        <w:jc w:val="both"/>
      </w:pPr>
      <w:r>
        <w:t>│   ведущий мастер сцены                          │   5795    │   5582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                       │   5582    │   5312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               │   4793    │   4545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               │   4142    │   3952    │</w:t>
      </w:r>
    </w:p>
    <w:p w:rsidR="00EC22E4" w:rsidRDefault="00EC22E4">
      <w:pPr>
        <w:pStyle w:val="ConsPlusNonformat"/>
        <w:widowControl/>
        <w:jc w:val="both"/>
      </w:pPr>
      <w:r>
        <w:t>└─────────────────────────────────────────────────┴───────────┴───────────┘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3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и специалистов, служащих библиотек, музеев,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зоопарков и других учреждений музейного типа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Nonformat"/>
        <w:widowControl/>
        <w:jc w:val="both"/>
      </w:pPr>
      <w:r>
        <w:t>┌──────────────────────────┬──────────────────────────────────────────────┐</w:t>
      </w:r>
    </w:p>
    <w:p w:rsidR="00EC22E4" w:rsidRDefault="00EC22E4">
      <w:pPr>
        <w:pStyle w:val="ConsPlusNonformat"/>
        <w:widowControl/>
        <w:jc w:val="both"/>
      </w:pPr>
      <w:r>
        <w:t>│ Наименование должностей  │  Должностные оклады по группам оплаты труда  │</w:t>
      </w:r>
    </w:p>
    <w:p w:rsidR="00EC22E4" w:rsidRDefault="00EC22E4">
      <w:pPr>
        <w:pStyle w:val="ConsPlusNonformat"/>
        <w:widowControl/>
        <w:jc w:val="both"/>
      </w:pPr>
      <w:r>
        <w:t>│                          │                   (рублей)                   │</w:t>
      </w:r>
    </w:p>
    <w:p w:rsidR="00EC22E4" w:rsidRDefault="00EC22E4">
      <w:pPr>
        <w:pStyle w:val="ConsPlusNonformat"/>
        <w:widowControl/>
        <w:jc w:val="both"/>
      </w:pPr>
      <w:r>
        <w:t>│                          ├───────────┬─────┬─────┬─────┬─────┬──────────┤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│  ведущие  │  I  │ II  │ III │ IV  │    не    │</w:t>
      </w:r>
    </w:p>
    <w:p w:rsidR="00EC22E4" w:rsidRDefault="00EC22E4">
      <w:pPr>
        <w:pStyle w:val="ConsPlusNonformat"/>
        <w:widowControl/>
        <w:jc w:val="both"/>
      </w:pPr>
      <w:r>
        <w:t>│                          │учреждения │     │     │     │     │отнесенные│</w:t>
      </w:r>
    </w:p>
    <w:p w:rsidR="00EC22E4" w:rsidRDefault="00EC22E4">
      <w:pPr>
        <w:pStyle w:val="ConsPlusNonformat"/>
        <w:widowControl/>
        <w:jc w:val="both"/>
      </w:pPr>
      <w:r>
        <w:t>│                          │           │     │     │     │     │к группам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├──────────────────────────┴───────────┴─────┴─────┴─────┴─────┴──────────┤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├──────────────────────────┬───────────┬─────┬─────┬─────┬─────┬──────────┤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│Директор (заведующий)     │   6477    │16095│5582 │5312 │5041 │   4793   │</w:t>
      </w:r>
    </w:p>
    <w:p w:rsidR="00EC22E4" w:rsidRDefault="00EC22E4">
      <w:pPr>
        <w:pStyle w:val="ConsPlusNonformat"/>
        <w:widowControl/>
        <w:jc w:val="both"/>
      </w:pPr>
      <w:r>
        <w:lastRenderedPageBreak/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│Главный хранитель фондов  │   6095    │5795 │5582 │5312 │5041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</w:t>
      </w:r>
      <w:proofErr w:type="gramStart"/>
      <w:r>
        <w:t>Главные</w:t>
      </w:r>
      <w:proofErr w:type="gramEnd"/>
      <w:r>
        <w:t>: библиотекарь,    │   5795    │5582 │5312 │5041 │5041 │          │</w:t>
      </w:r>
    </w:p>
    <w:p w:rsidR="00EC22E4" w:rsidRDefault="00EC22E4">
      <w:pPr>
        <w:pStyle w:val="ConsPlusNonformat"/>
        <w:widowControl/>
        <w:jc w:val="both"/>
      </w:pPr>
      <w:r>
        <w:t>│библиограф  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│Заведующие отделами по    │   5795    │5582 │5312 │5041 │4793 │   4545   │</w:t>
      </w:r>
    </w:p>
    <w:p w:rsidR="00EC22E4" w:rsidRDefault="00EC22E4">
      <w:pPr>
        <w:pStyle w:val="ConsPlusNonformat"/>
        <w:widowControl/>
        <w:jc w:val="both"/>
      </w:pPr>
      <w:r>
        <w:t>│основной деятельности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│Ученый секретарь музея    │   5795    │5582 │5041 │5041 │4793 │          │</w:t>
      </w:r>
    </w:p>
    <w:p w:rsidR="00EC22E4" w:rsidRDefault="00EC22E4">
      <w:pPr>
        <w:pStyle w:val="ConsPlusNonformat"/>
        <w:widowControl/>
        <w:jc w:val="both"/>
      </w:pPr>
      <w:r>
        <w:t>│(зоопарка)  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│Заведующий </w:t>
      </w:r>
      <w:proofErr w:type="gramStart"/>
      <w:r>
        <w:t>реставрационной</w:t>
      </w:r>
      <w:proofErr w:type="gramEnd"/>
      <w:r>
        <w:t>│   5795    │5582 │5312 │5041 │4793 │   4545   │</w:t>
      </w:r>
    </w:p>
    <w:p w:rsidR="00EC22E4" w:rsidRDefault="00EC22E4">
      <w:pPr>
        <w:pStyle w:val="ConsPlusNonformat"/>
        <w:widowControl/>
        <w:jc w:val="both"/>
      </w:pPr>
      <w:r>
        <w:t>│мастерской, филиалом музея│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│(библиотеки)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│Ученый секретарь          │   5795    │5582 │5041 │4793 │4545 │          │</w:t>
      </w:r>
    </w:p>
    <w:p w:rsidR="00EC22E4" w:rsidRDefault="00EC22E4">
      <w:pPr>
        <w:pStyle w:val="ConsPlusNonformat"/>
        <w:widowControl/>
        <w:jc w:val="both"/>
      </w:pPr>
      <w:r>
        <w:t>│библиотеки  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│Заведующий сектором       │   5582    │5312 │5041 │4793 │4545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│Заведующий передвижной    │   5312    │5041 │5041 │4793 │4545 │          │</w:t>
      </w:r>
    </w:p>
    <w:p w:rsidR="00EC22E4" w:rsidRDefault="00EC22E4">
      <w:pPr>
        <w:pStyle w:val="ConsPlusNonformat"/>
        <w:widowControl/>
        <w:jc w:val="both"/>
      </w:pPr>
      <w:r>
        <w:t>│выставкой   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│Заведующие другими        │   5312    │5041 │4793 │4545 │4339 │          │</w:t>
      </w:r>
    </w:p>
    <w:p w:rsidR="00EC22E4" w:rsidRDefault="00EC22E4">
      <w:pPr>
        <w:pStyle w:val="ConsPlusNonformat"/>
        <w:widowControl/>
        <w:jc w:val="both"/>
      </w:pPr>
      <w:r>
        <w:t>│структурными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proofErr w:type="gramStart"/>
      <w:r>
        <w:t>│подразделениями (отделами,│           │     │     │     │     │          │</w:t>
      </w:r>
      <w:proofErr w:type="gramEnd"/>
    </w:p>
    <w:p w:rsidR="00EC22E4" w:rsidRDefault="00EC22E4">
      <w:pPr>
        <w:pStyle w:val="ConsPlusNonformat"/>
        <w:widowControl/>
        <w:jc w:val="both"/>
      </w:pPr>
      <w:r>
        <w:t>│службами, бюро и т.п.)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├──────────────────────────┼───────────┼─────┼─────┼─────┼─────┼──────────┤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│Заведующий </w:t>
      </w:r>
      <w:proofErr w:type="gramStart"/>
      <w:r>
        <w:t>билетными</w:t>
      </w:r>
      <w:proofErr w:type="gramEnd"/>
      <w:r>
        <w:t xml:space="preserve">      │   3750    │3750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│кассами                   │           │     │     │     │ 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├──────────────────────────┴───────────┴─────┴─────┴─────┴─────┴──────────┤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├──────────────────────────┬──────────────────────────────────────────────┤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│Библиотекарь, библиограф: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ведущий                │                     4793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4545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│                     3750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│Методист библиотеки,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│музея:       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ведущий                │                     5312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4545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│                     3952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│Лектор (экскурсовод):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4793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│                     3750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│Редактор библиотеки,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│музея:       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4545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│                     3750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│Ветеринарный врач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│зоопарка:    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ведущий    ветеринарный│                     5041                     │</w:t>
      </w:r>
    </w:p>
    <w:p w:rsidR="00EC22E4" w:rsidRDefault="00EC22E4">
      <w:pPr>
        <w:pStyle w:val="ConsPlusNonformat"/>
        <w:widowControl/>
        <w:jc w:val="both"/>
      </w:pPr>
      <w:r>
        <w:t>│врач         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4339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lastRenderedPageBreak/>
        <w:t>│   без категории          │                     3952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│Художник-реставратор: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│                     5795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5312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4545                     │</w:t>
      </w:r>
    </w:p>
    <w:p w:rsidR="00EC22E4" w:rsidRDefault="00EC22E4">
      <w:pPr>
        <w:pStyle w:val="ConsPlusNonformat"/>
        <w:widowControl/>
        <w:jc w:val="both"/>
      </w:pPr>
      <w:r>
        <w:t>│   третьей категории 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│                     3952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│Мастер-художник </w:t>
      </w:r>
      <w:proofErr w:type="gramStart"/>
      <w:r>
        <w:t>по</w:t>
      </w:r>
      <w:proofErr w:type="gramEnd"/>
      <w:r>
        <w:t xml:space="preserve">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│созданию и реставрации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│музыкальных  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│инструментов: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высшей категории       │                     5582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5041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4545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│Хранитель фондов          │                     4339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│Организатор экскурсий     │                     4142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├──────────────────────────┼──────────────────────────────────────────────┤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│Сотрудник службы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│безопасности:    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главный сотрудник      │                     5582                     │</w:t>
      </w:r>
    </w:p>
    <w:p w:rsidR="00EC22E4" w:rsidRDefault="00EC22E4">
      <w:pPr>
        <w:pStyle w:val="ConsPlusNonformat"/>
        <w:widowControl/>
        <w:jc w:val="both"/>
      </w:pPr>
      <w:r>
        <w:t>│   ведущий сотрудник      │                     5041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│                     4793    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│                     4339                     │</w:t>
      </w:r>
    </w:p>
    <w:p w:rsidR="00EC22E4" w:rsidRDefault="00EC22E4">
      <w:pPr>
        <w:pStyle w:val="ConsPlusNonformat"/>
        <w:widowControl/>
        <w:jc w:val="both"/>
      </w:pPr>
      <w:r>
        <w:t>│   сотрудник              │                     3952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├──────────────────────────┴──────────────────────────────────────────────┤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Технические исполнители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├──────────────────────────┬──────────────────────────────────────────────┤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│Музейный смотритель,      │                     3440                     │</w:t>
      </w:r>
    </w:p>
    <w:p w:rsidR="00EC22E4" w:rsidRDefault="00EC22E4">
      <w:pPr>
        <w:pStyle w:val="ConsPlusNonformat"/>
        <w:widowControl/>
        <w:jc w:val="both"/>
      </w:pPr>
      <w:r>
        <w:t>│контролер билетов         │        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└──────────────────────────┴──────────────────────────────────────────────┘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4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руководителей, художественного персонала, специалистов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культурно-досуговых учреждений (дворцов и домов культуры,</w:t>
      </w:r>
      <w:proofErr w:type="gramEnd"/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клубов и научно-методических центров, домов </w:t>
      </w:r>
      <w:proofErr w:type="gramStart"/>
      <w:r>
        <w:rPr>
          <w:rFonts w:ascii="Calibri" w:hAnsi="Calibri" w:cs="Calibri"/>
        </w:rPr>
        <w:t>народного</w:t>
      </w:r>
      <w:proofErr w:type="gramEnd"/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творчества, парков культуры и отдыха, городских садов,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центров досуга, домов ремесла и других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аналогичных учреждений)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Nonformat"/>
        <w:widowControl/>
        <w:jc w:val="both"/>
      </w:pPr>
      <w:r>
        <w:t>┌──────────────────────────────────┬──────────────────────────────────────┐</w:t>
      </w:r>
    </w:p>
    <w:p w:rsidR="00EC22E4" w:rsidRDefault="00EC22E4">
      <w:pPr>
        <w:pStyle w:val="ConsPlusNonformat"/>
        <w:widowControl/>
        <w:jc w:val="both"/>
      </w:pPr>
      <w:r>
        <w:t>│     Наименование должностей      │ Должностные оклады по группам труда 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│               (рублей)              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├───────┬────┬────┬────┬────┬──────────┤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     │ведущие│ I  │ II │III │ IV │    не    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│       │    │    │    │    │отнесенные│</w:t>
      </w:r>
    </w:p>
    <w:p w:rsidR="00EC22E4" w:rsidRDefault="00EC22E4">
      <w:pPr>
        <w:pStyle w:val="ConsPlusNonformat"/>
        <w:widowControl/>
        <w:jc w:val="both"/>
      </w:pPr>
      <w:r>
        <w:t>│                                  │       │    │    │    │    │к группам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├──────────────────────────────────┴───────┴────┴────┴────┴────┴──────────┤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├──────────────────────────────────┬───────┬────┬────┬────┬────┬──────────┤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│Директор (заведующий)             │ 6477  │6095│5582│5312│5041│   4793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├──────────────────────────────────┼───────┼────┼────┼────┼────┼──────────┤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│Заведующие </w:t>
      </w:r>
      <w:proofErr w:type="gramStart"/>
      <w:r>
        <w:t>структурными</w:t>
      </w:r>
      <w:proofErr w:type="gramEnd"/>
      <w:r>
        <w:t xml:space="preserve">           │ 5795  │5582│5312│5041│4793│          │</w:t>
      </w:r>
    </w:p>
    <w:p w:rsidR="00EC22E4" w:rsidRDefault="00EC22E4">
      <w:pPr>
        <w:pStyle w:val="ConsPlusNonformat"/>
        <w:widowControl/>
        <w:jc w:val="both"/>
      </w:pPr>
      <w:r>
        <w:t xml:space="preserve">│подразделениями по </w:t>
      </w:r>
      <w:proofErr w:type="gramStart"/>
      <w:r>
        <w:t>основной</w:t>
      </w:r>
      <w:proofErr w:type="gramEnd"/>
      <w:r>
        <w:t xml:space="preserve">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proofErr w:type="gramStart"/>
      <w:r>
        <w:t>│деятельности (отделами, службами, │       │    │    │    │    │          │</w:t>
      </w:r>
      <w:proofErr w:type="gramEnd"/>
    </w:p>
    <w:p w:rsidR="00EC22E4" w:rsidRDefault="00EC22E4">
      <w:pPr>
        <w:pStyle w:val="ConsPlusNonformat"/>
        <w:widowControl/>
        <w:jc w:val="both"/>
      </w:pPr>
      <w:r>
        <w:t>│цехами, производственными  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│мастерскими)               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lastRenderedPageBreak/>
        <w:t>├──────────────────────────────────┼───────┼────┼────┼────┼────┼──────────┤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│Заведующий сектором               │ 5582  │5312│5041│4793│4545│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├──────────────────────────────────┼───────┼────┼────┼────┼────┼──────────┤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│Заведующие другими структурными   │ 5312  │5041│4793│4545│4339│          │</w:t>
      </w:r>
    </w:p>
    <w:p w:rsidR="00EC22E4" w:rsidRDefault="00EC22E4">
      <w:pPr>
        <w:pStyle w:val="ConsPlusNonformat"/>
        <w:widowControl/>
        <w:jc w:val="both"/>
      </w:pPr>
      <w:proofErr w:type="gramStart"/>
      <w:r>
        <w:t>│подразделениями (отделами,        │       │    │    │    │    │          │</w:t>
      </w:r>
      <w:proofErr w:type="gramEnd"/>
    </w:p>
    <w:p w:rsidR="00EC22E4" w:rsidRDefault="00EC22E4">
      <w:pPr>
        <w:pStyle w:val="ConsPlusNonformat"/>
        <w:widowControl/>
        <w:jc w:val="both"/>
      </w:pPr>
      <w:r>
        <w:t>│службами, участками и т.п.), бюро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│микрофильмирования,        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│фотолабораторией           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├──────────────────────────────────┼───────┼────┼────┼────┼────┼──────────┤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│Заведующий                        │ 5312  │4793│4545│4339│4339│          │</w:t>
      </w:r>
    </w:p>
    <w:p w:rsidR="00EC22E4" w:rsidRDefault="00EC22E4">
      <w:pPr>
        <w:pStyle w:val="ConsPlusNonformat"/>
        <w:widowControl/>
        <w:jc w:val="both"/>
      </w:pPr>
      <w:r>
        <w:t>│художественно-оформительской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│мастерской                        │       │    │    │    │    │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├──────────────────────────────────┼───────┴────┴────┴────┴────┴──────────┤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│Заведующие аттракционами: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I группы сложности             │                 5041                 │</w:t>
      </w:r>
    </w:p>
    <w:p w:rsidR="00EC22E4" w:rsidRDefault="00EC22E4">
      <w:pPr>
        <w:pStyle w:val="ConsPlusNonformat"/>
        <w:widowControl/>
        <w:jc w:val="both"/>
      </w:pPr>
      <w:r>
        <w:t>│   II группы сложности            │                 4793                 │</w:t>
      </w:r>
    </w:p>
    <w:p w:rsidR="00EC22E4" w:rsidRDefault="00EC22E4">
      <w:pPr>
        <w:pStyle w:val="ConsPlusNonformat"/>
        <w:widowControl/>
        <w:jc w:val="both"/>
      </w:pPr>
      <w:r>
        <w:t>│   III группы сложности           │                 4545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├──────────────────────────────────┴──────────────────────────────────────┤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├──────────────────────────────────┬───────┬────┬────┬────┬────┬──────────┤</w:t>
      </w:r>
    </w:p>
    <w:p w:rsidR="00EC22E4" w:rsidRDefault="00EC22E4">
      <w:pPr>
        <w:pStyle w:val="ConsPlusNonformat"/>
        <w:widowControl/>
        <w:jc w:val="both"/>
      </w:pPr>
      <w:r>
        <w:t>│Художественный руководитель       │ 6095  │5795│5582│5312│5041│   4545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├──────────────────────────────────┼───────┴────┴────┴────┴────┴──────────┤</w:t>
      </w:r>
    </w:p>
    <w:p w:rsidR="00EC22E4" w:rsidRDefault="00EC22E4">
      <w:pPr>
        <w:pStyle w:val="ConsPlusNonformat"/>
        <w:widowControl/>
        <w:jc w:val="both"/>
      </w:pPr>
      <w:r>
        <w:t>│Режиссер, дирижер, балетмейстер,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│хормейстер, художник-постановщик: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5312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4793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        │                 4339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proofErr w:type="gramStart"/>
      <w:r>
        <w:t>│Ассистент режиссера (дирижера,    │                 3596                 │</w:t>
      </w:r>
      <w:proofErr w:type="gramEnd"/>
    </w:p>
    <w:p w:rsidR="00EC22E4" w:rsidRDefault="00EC22E4">
      <w:pPr>
        <w:pStyle w:val="ConsPlusNonformat"/>
        <w:widowControl/>
        <w:jc w:val="both"/>
      </w:pPr>
      <w:r>
        <w:t>│балетмейстера, хормейстера)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│Аккомпаниатор:           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3750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│Методист:                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ведущий                        │                 5312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4545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        │                 3952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│Звукорежиссер                     │                 4793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│Редактор:                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4545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        │                 3750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│Руководители </w:t>
      </w:r>
      <w:proofErr w:type="gramStart"/>
      <w:r>
        <w:t>любительских</w:t>
      </w:r>
      <w:proofErr w:type="gramEnd"/>
      <w:r>
        <w:t xml:space="preserve">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│объединений, студии, коллективов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│самодеятельного искусства,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│кружков, клубов по интересам: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3952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        │                 3750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 xml:space="preserve">│Распорядители </w:t>
      </w:r>
      <w:proofErr w:type="gramStart"/>
      <w:r>
        <w:t>танцевальных</w:t>
      </w:r>
      <w:proofErr w:type="gramEnd"/>
      <w:r>
        <w:t xml:space="preserve">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│вечеров, ведущие дискотек,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 xml:space="preserve">│руководители </w:t>
      </w:r>
      <w:proofErr w:type="gramStart"/>
      <w:r>
        <w:t>музыкальной</w:t>
      </w:r>
      <w:proofErr w:type="gramEnd"/>
      <w:r>
        <w:t xml:space="preserve"> 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│части дискотек, звукооператоры: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t>│   первой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3952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│Культорганизатор:                 │                                      │</w:t>
      </w:r>
    </w:p>
    <w:p w:rsidR="00EC22E4" w:rsidRDefault="00EC22E4">
      <w:pPr>
        <w:pStyle w:val="ConsPlusNonformat"/>
        <w:widowControl/>
        <w:jc w:val="both"/>
      </w:pPr>
      <w:r>
        <w:lastRenderedPageBreak/>
        <w:t>│   первой категории               │                 4142                 │</w:t>
      </w:r>
    </w:p>
    <w:p w:rsidR="00EC22E4" w:rsidRDefault="00EC22E4">
      <w:pPr>
        <w:pStyle w:val="ConsPlusNonformat"/>
        <w:widowControl/>
        <w:jc w:val="both"/>
      </w:pPr>
      <w:r>
        <w:t>│   второй категории               │                 3750                 │</w:t>
      </w:r>
    </w:p>
    <w:p w:rsidR="00EC22E4" w:rsidRDefault="00EC22E4">
      <w:pPr>
        <w:pStyle w:val="ConsPlusNonformat"/>
        <w:widowControl/>
        <w:jc w:val="both"/>
      </w:pPr>
      <w:r>
        <w:t>│   без категории                  │                 3596                 │</w:t>
      </w:r>
    </w:p>
    <w:p w:rsidR="00EC22E4" w:rsidRDefault="00EC22E4">
      <w:pPr>
        <w:pStyle w:val="ConsPlusNonformat"/>
        <w:widowControl/>
        <w:jc w:val="both"/>
      </w:pPr>
      <w:r>
        <w:t>├──────────────────────────────────┼──────────────────────────────────────┤</w:t>
      </w:r>
    </w:p>
    <w:p w:rsidR="00EC22E4" w:rsidRDefault="00EC22E4">
      <w:pPr>
        <w:pStyle w:val="ConsPlusNonformat"/>
        <w:widowControl/>
        <w:jc w:val="both"/>
      </w:pPr>
      <w:r>
        <w:t>│Художник-фотограф                 │                 5312                 │</w:t>
      </w:r>
    </w:p>
    <w:p w:rsidR="00EC22E4" w:rsidRDefault="00EC22E4">
      <w:pPr>
        <w:pStyle w:val="ConsPlusNonformat"/>
        <w:widowControl/>
        <w:jc w:val="both"/>
      </w:pPr>
      <w:r>
        <w:t>└──────────────────────────────────┴──────────────────────────────────────┘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Должностные оклады артистов оркестров и ансамблей культурно-досуговых учреждений, имеющих соответствующую квалификационную категорию, устанавливаются в размерах, предусмотренных для артистов эстрадных оркестров (ансамблей).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5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научных работников учреждений культуры и искусства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5"/>
        <w:gridCol w:w="4995"/>
      </w:tblGrid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должностей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Младший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4793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Научный сотрудник        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5312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5795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Ведущий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6095             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Главный научный сотрудник           </w:t>
            </w:r>
          </w:p>
        </w:tc>
        <w:tc>
          <w:tcPr>
            <w:tcW w:w="4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6477                </w:t>
            </w:r>
          </w:p>
        </w:tc>
      </w:tr>
    </w:tbl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20 апреля 2011 г. N 212-П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Title"/>
        <w:widowControl/>
        <w:jc w:val="center"/>
      </w:pPr>
      <w:r>
        <w:t>ОКЛАДЫ</w:t>
      </w:r>
    </w:p>
    <w:p w:rsidR="00EC22E4" w:rsidRDefault="00EC22E4">
      <w:pPr>
        <w:pStyle w:val="ConsPlusTitle"/>
        <w:widowControl/>
        <w:jc w:val="center"/>
      </w:pPr>
      <w:r>
        <w:t xml:space="preserve">ВЫСОКОКВАЛИФИЦИРОВАННЫХ РАБОЧИХ, ПОСТОЯННО ЗАНЯТЫХ </w:t>
      </w:r>
      <w:proofErr w:type="gramStart"/>
      <w:r>
        <w:t>НА</w:t>
      </w:r>
      <w:proofErr w:type="gramEnd"/>
      <w:r>
        <w:t xml:space="preserve"> ВАЖНЫХ</w:t>
      </w:r>
    </w:p>
    <w:p w:rsidR="00EC22E4" w:rsidRDefault="00EC22E4">
      <w:pPr>
        <w:pStyle w:val="ConsPlusTitle"/>
        <w:widowControl/>
        <w:jc w:val="center"/>
      </w:pPr>
      <w:r>
        <w:t xml:space="preserve">И ОТВЕТСТВЕННЫХ </w:t>
      </w:r>
      <w:proofErr w:type="gramStart"/>
      <w:r>
        <w:t>РАБОТАХ</w:t>
      </w:r>
      <w:proofErr w:type="gramEnd"/>
      <w:r>
        <w:t xml:space="preserve"> В УЧРЕЖДЕНИЯХ КУЛЬТУРЫ</w:t>
      </w: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0"/>
        <w:gridCol w:w="1350"/>
      </w:tblGrid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профессий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(рублей)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Бутафор-декоратор, занятый изготовлением особо сложных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скульптурных изделий и декораций для театральных постановок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Гример-постижер, занятый изготовлением специальных париков и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выполнением портретных и особо сложных гримов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Макетчик, занятый изготовлением особо сложных макетов для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театральных постановок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Осветитель, ведущий разработку схем освещения и световых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эффектов в сложных по оформлению спектаклях, цирковых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представлениях, концертных программах, отбор и установку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средств операторского освещения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Закройщик, занятый изготовлением особо сложных исторических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костюмов для театральных постановок по собственным эскизам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Реставратор-ремонтировщик органов, особо ценных и уникальных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пианино, роялей  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Реставратор-ремонтировщик уникальных смычковых и щипковых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музыкальных инструментов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Рабочий по уходу за животными, представляющими особую опасность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для жизни        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Слесари, электромонтеры, электромеханики, наладчики, занятые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ремонтом, наладкой, монтажом и обслуживанием особо сложного и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уникального оборудования, контрольно-измерительных приборов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Водители автобусов, имеющие 1 класс и занятые перевозкой: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участников профессиональных художественных коллективов;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автоклубов, оборудованных специальными техническими средствами,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осуществляющие перевозку художественных коллективов и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специалистов для культурного обслуживания населения; машинист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сцены, возглавляющий монтировочную часть с численностью рабочих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более 10 человек 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Машинист сцены, возглавляющий монтировочную часть с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численностью рабочих менее 10 человек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Шапитмейстер,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занятый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выполнением особо сложных работ по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монтажу передвижных цирков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Переплетчик, занятый переплетением особо ценных книг и особо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важных документов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Реставратор редких и ценных книг, рукописей и документов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Фотограф, занятый выполнением репродуцированных работ и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реставрацией особо важных документов с угасающими текстами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Застройщик пианино и роялей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5041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Столяр, занятый ремонтом и реставрацией музейной и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художественной мебели из дерева ценных пород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Киномеханик      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4545   </w:t>
            </w:r>
          </w:p>
        </w:tc>
      </w:tr>
      <w:tr w:rsidR="00EC22E4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Таксидермист                                 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2E4" w:rsidRDefault="00EC22E4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4339   </w:t>
            </w:r>
          </w:p>
        </w:tc>
      </w:tr>
    </w:tbl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EC22E4" w:rsidRDefault="00EC22E4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EC22E4">
      <w:bookmarkStart w:id="0" w:name="_GoBack"/>
      <w:bookmarkEnd w:id="0"/>
    </w:p>
    <w:sectPr w:rsidR="00BD5747" w:rsidSect="00665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E4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22E4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2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22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C22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EF9D29E1DF6761D48116DA7216233D0E5914550105860CDF3160F3DF9ED1EC3D5AC0A46A45213F48450Cm8t7N" TargetMode="External"/><Relationship Id="rId13" Type="http://schemas.openxmlformats.org/officeDocument/2006/relationships/hyperlink" Target="consultantplus://offline/ref=50EF9D29E1DF6761D48116DA7216233D0E5914550105860CDF3160F3DF9ED1EC3D5AC0A46A45213F48440Bm8t4N" TargetMode="External"/><Relationship Id="rId18" Type="http://schemas.openxmlformats.org/officeDocument/2006/relationships/hyperlink" Target="consultantplus://offline/ref=50EF9D29E1DF6761D48116DA7216233D0E5914550105860CDF3160F3DF9ED1EC3D5AC0A46A45213F484409m8t7N" TargetMode="External"/><Relationship Id="rId26" Type="http://schemas.openxmlformats.org/officeDocument/2006/relationships/hyperlink" Target="consultantplus://offline/ref=50EF9D29E1DF6761D48116DA7216233D0E59145506028D0ED53160F3DF9ED1EC3D5AC0A46A45213F484709m8t5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0EF9D29E1DF6761D48116DA7216233D0E5914550105860CDF3160F3DF9ED1EC3D5AC0A46A45213F48440Fm8t4N" TargetMode="External"/><Relationship Id="rId7" Type="http://schemas.openxmlformats.org/officeDocument/2006/relationships/hyperlink" Target="consultantplus://offline/ref=50EF9D29E1DF6761D48116DA7216233D0E5914550105860CDF3160F3DF9ED1EC3D5AC0A46A45213F484509m8t0N" TargetMode="External"/><Relationship Id="rId12" Type="http://schemas.openxmlformats.org/officeDocument/2006/relationships/hyperlink" Target="consultantplus://offline/ref=50EF9D29E1DF6761D48116DA7216233D0E5914550105860CDF3160F3DF9ED1EC3D5AC0A46A45213F48440Bm8t7N" TargetMode="External"/><Relationship Id="rId17" Type="http://schemas.openxmlformats.org/officeDocument/2006/relationships/hyperlink" Target="consultantplus://offline/ref=50EF9D29E1DF6761D48116DA7216233D0E5914550105860CDF3160F3DF9ED1EC3D5AC0A46A45213F484409m8t6N" TargetMode="External"/><Relationship Id="rId25" Type="http://schemas.openxmlformats.org/officeDocument/2006/relationships/hyperlink" Target="consultantplus://offline/ref=50EF9D29E1DF6761D48116DA7216233D0E59145506028D0ED53160F3DF9ED1EC3D5AC0A46A45213F484509m8t5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0EF9D29E1DF6761D48116DA7216233D0E5914550105860CDF3160F3DF9ED1EC3D5AC0A46A45213F484409m8t1N" TargetMode="External"/><Relationship Id="rId20" Type="http://schemas.openxmlformats.org/officeDocument/2006/relationships/hyperlink" Target="consultantplus://offline/ref=50EF9D29E1DF6761D48116DA7216233D0E5914550105860CDF3160F3DF9ED1EC3D5AC0A46A45213F48440Fm8t6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0EF9D29E1DF6761D48116DA7216233D0E5914550105860CDF3160F3DF9ED1ECm3tDN" TargetMode="External"/><Relationship Id="rId11" Type="http://schemas.openxmlformats.org/officeDocument/2006/relationships/hyperlink" Target="consultantplus://offline/ref=50EF9D29E1DF6761D48116DA7216233D0E5914550105860CDF3160F3DF9ED1EC3D5AC0A46A45213F48440Bm8t6N" TargetMode="External"/><Relationship Id="rId24" Type="http://schemas.openxmlformats.org/officeDocument/2006/relationships/hyperlink" Target="consultantplus://offline/ref=50EF9D29E1DF6761D48116DA7216233D0E5914550105860CDF3160F3DF9ED1EC3D5AC0A46A45213F48410Am8t6N" TargetMode="External"/><Relationship Id="rId5" Type="http://schemas.openxmlformats.org/officeDocument/2006/relationships/hyperlink" Target="consultantplus://offline/ref=50EF9D29E1DF6761D48116DA7216233D0E5914550604810FDE3160F3DF9ED1EC3D5AC0A46A45213F484102m8t7N" TargetMode="External"/><Relationship Id="rId15" Type="http://schemas.openxmlformats.org/officeDocument/2006/relationships/hyperlink" Target="consultantplus://offline/ref=50EF9D29E1DF6761D48116DA7216233D0E5914550105860CDF3160F3DF9ED1EC3D5AC0A46A45213F48440Am8t4N" TargetMode="External"/><Relationship Id="rId23" Type="http://schemas.openxmlformats.org/officeDocument/2006/relationships/hyperlink" Target="consultantplus://offline/ref=50EF9D29E1DF6761D48116DA7216233D0E5914550105860CDF3160F3DF9ED1EC3D5AC0A46A45213F48440Em8t1N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50EF9D29E1DF6761D48116DA7216233D0E5914550105860CDF3160F3DF9ED1EC3D5AC0A46A45213F48440Bm8t0N" TargetMode="External"/><Relationship Id="rId19" Type="http://schemas.openxmlformats.org/officeDocument/2006/relationships/hyperlink" Target="consultantplus://offline/ref=50EF9D29E1DF6761D48116DA7216233D0E5914550105860CDF3160F3DF9ED1EC3D5AC0A46A45213F484409m8t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EF9D29E1DF6761D48116DA7216233D0E5914550105860CDF3160F3DF9ED1EC3D5AC0A46A45213F48440Bm8t0N" TargetMode="External"/><Relationship Id="rId14" Type="http://schemas.openxmlformats.org/officeDocument/2006/relationships/hyperlink" Target="consultantplus://offline/ref=50EF9D29E1DF6761D48116DA7216233D0E5914550105860CDF3160F3DF9ED1EC3D5AC0A46A45213F48440Bm8tAN" TargetMode="External"/><Relationship Id="rId22" Type="http://schemas.openxmlformats.org/officeDocument/2006/relationships/hyperlink" Target="consultantplus://offline/ref=50EF9D29E1DF6761D48116DA7216233D0E5914550105860CDF3160F3DF9ED1EC3D5AC0A46A45213F48440Em8t2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5114</Words>
  <Characters>29152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2012-07-09T13:45:00Z</dcterms:created>
  <dcterms:modified xsi:type="dcterms:W3CDTF">2012-07-09T13:45:00Z</dcterms:modified>
</cp:coreProperties>
</file>