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104B2F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13335" t="7620" r="5715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6F2E5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22860" t="20955" r="24765" b="241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1B9C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</w:t>
      </w:r>
      <w:r w:rsidRPr="009C6E9D">
        <w:rPr>
          <w:sz w:val="28"/>
          <w:szCs w:val="28"/>
        </w:rPr>
        <w:t xml:space="preserve">от </w:t>
      </w:r>
      <w:r w:rsidRPr="009C6E9D">
        <w:rPr>
          <w:color w:val="FFFFFF"/>
          <w:sz w:val="28"/>
          <w:szCs w:val="28"/>
        </w:rPr>
        <w:t>______________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Pr="00AB36C0">
        <w:rPr>
          <w:color w:val="FFFFFF"/>
          <w:szCs w:val="28"/>
        </w:rPr>
        <w:t>________</w:t>
      </w:r>
    </w:p>
    <w:p w:rsidR="00654113" w:rsidRPr="00AB36C0" w:rsidRDefault="00654113" w:rsidP="00654113">
      <w:pPr>
        <w:pStyle w:val="a3"/>
        <w:jc w:val="center"/>
      </w:pP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F00C31" w:rsidRPr="00C93FEF" w:rsidRDefault="00F00C31" w:rsidP="00F00C31">
      <w:pPr>
        <w:rPr>
          <w:rFonts w:eastAsia="Times New Roman"/>
          <w:b/>
          <w:lang w:eastAsia="ru-RU"/>
        </w:rPr>
      </w:pPr>
      <w:r w:rsidRPr="00C93FEF">
        <w:rPr>
          <w:rFonts w:eastAsia="Times New Roman"/>
          <w:b/>
          <w:lang w:eastAsia="ru-RU"/>
        </w:rPr>
        <w:t xml:space="preserve">О внесении изменения в приказ </w:t>
      </w:r>
    </w:p>
    <w:p w:rsidR="00F00C31" w:rsidRPr="00C93FEF" w:rsidRDefault="00681096" w:rsidP="00F00C31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</w:t>
      </w:r>
      <w:r w:rsidR="00F00C31">
        <w:rPr>
          <w:rFonts w:eastAsia="Times New Roman"/>
          <w:b/>
          <w:lang w:eastAsia="ru-RU"/>
        </w:rPr>
        <w:t>инистерства культуры области</w:t>
      </w:r>
    </w:p>
    <w:p w:rsidR="00F00C31" w:rsidRPr="00C93FEF" w:rsidRDefault="00F00C31" w:rsidP="00F00C31">
      <w:pPr>
        <w:tabs>
          <w:tab w:val="left" w:pos="4253"/>
          <w:tab w:val="left" w:pos="4820"/>
        </w:tabs>
        <w:ind w:right="4534"/>
        <w:rPr>
          <w:rFonts w:eastAsia="Times New Roman"/>
          <w:b/>
          <w:lang w:eastAsia="ru-RU"/>
        </w:rPr>
      </w:pPr>
      <w:r w:rsidRPr="00C93FEF">
        <w:rPr>
          <w:rFonts w:eastAsia="Times New Roman"/>
          <w:b/>
          <w:lang w:eastAsia="ru-RU"/>
        </w:rPr>
        <w:t xml:space="preserve">от </w:t>
      </w:r>
      <w:r>
        <w:rPr>
          <w:rFonts w:eastAsia="Times New Roman"/>
          <w:b/>
          <w:lang w:eastAsia="ru-RU"/>
        </w:rPr>
        <w:t>23</w:t>
      </w:r>
      <w:r w:rsidRPr="00C93FEF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декабря</w:t>
      </w:r>
      <w:r w:rsidRPr="00C93FEF">
        <w:rPr>
          <w:rFonts w:eastAsia="Times New Roman"/>
          <w:b/>
          <w:lang w:eastAsia="ru-RU"/>
        </w:rPr>
        <w:t xml:space="preserve"> 201</w:t>
      </w:r>
      <w:r>
        <w:rPr>
          <w:rFonts w:eastAsia="Times New Roman"/>
          <w:b/>
          <w:lang w:eastAsia="ru-RU"/>
        </w:rPr>
        <w:t>5</w:t>
      </w:r>
      <w:r w:rsidRPr="00C93FEF">
        <w:rPr>
          <w:rFonts w:eastAsia="Times New Roman"/>
          <w:b/>
          <w:lang w:eastAsia="ru-RU"/>
        </w:rPr>
        <w:t xml:space="preserve"> года № </w:t>
      </w:r>
      <w:r>
        <w:rPr>
          <w:rFonts w:eastAsia="Times New Roman"/>
          <w:b/>
          <w:lang w:eastAsia="ru-RU"/>
        </w:rPr>
        <w:t>01-11/594</w:t>
      </w:r>
    </w:p>
    <w:p w:rsidR="00F00C31" w:rsidRPr="00C93FEF" w:rsidRDefault="00F00C31" w:rsidP="00F00C31">
      <w:pPr>
        <w:tabs>
          <w:tab w:val="left" w:pos="4253"/>
          <w:tab w:val="left" w:pos="4820"/>
        </w:tabs>
        <w:ind w:right="4534"/>
        <w:rPr>
          <w:rFonts w:eastAsia="Times New Roman"/>
          <w:b/>
          <w:sz w:val="27"/>
          <w:szCs w:val="27"/>
          <w:lang w:eastAsia="ru-RU"/>
        </w:rPr>
      </w:pPr>
    </w:p>
    <w:p w:rsidR="00F00C31" w:rsidRPr="00C93FEF" w:rsidRDefault="00F00C31" w:rsidP="00F00C31">
      <w:pPr>
        <w:ind w:firstLine="709"/>
        <w:rPr>
          <w:rFonts w:eastAsia="Times New Roman"/>
          <w:lang w:eastAsia="ru-RU"/>
        </w:rPr>
      </w:pPr>
      <w:r w:rsidRPr="00C93FEF">
        <w:rPr>
          <w:rFonts w:eastAsia="Times New Roman"/>
          <w:lang w:eastAsia="ru-RU"/>
        </w:rPr>
        <w:t xml:space="preserve">В целях уточнения </w:t>
      </w:r>
      <w:r>
        <w:rPr>
          <w:rFonts w:eastAsia="Times New Roman"/>
          <w:lang w:eastAsia="ru-RU"/>
        </w:rPr>
        <w:t xml:space="preserve">Порядка определения нормативных затрат </w:t>
      </w:r>
      <w:r w:rsidR="006F3240">
        <w:rPr>
          <w:rFonts w:eastAsia="Times New Roman"/>
          <w:lang w:eastAsia="ru-RU"/>
        </w:rPr>
        <w:t xml:space="preserve">                    </w:t>
      </w:r>
      <w:r>
        <w:rPr>
          <w:rFonts w:eastAsia="Times New Roman"/>
          <w:lang w:eastAsia="ru-RU"/>
        </w:rPr>
        <w:t xml:space="preserve">на оказание государственными автономными и бюджетными учреждениями, функции и полномочия учредителя в отношении которых осуществляет министерство культуры Саратовской области, государственных услуг </w:t>
      </w:r>
      <w:r w:rsidR="006F3240">
        <w:rPr>
          <w:rFonts w:eastAsia="Times New Roman"/>
          <w:lang w:eastAsia="ru-RU"/>
        </w:rPr>
        <w:t xml:space="preserve">                </w:t>
      </w:r>
      <w:r>
        <w:rPr>
          <w:rFonts w:eastAsia="Times New Roman"/>
          <w:lang w:eastAsia="ru-RU"/>
        </w:rPr>
        <w:t xml:space="preserve">в сфере культуры, применяемых при расчете объема субсидии на финансовое обеспечение выполнения государственного задания на оказание государственных услуг (выполнение работ), </w:t>
      </w:r>
      <w:r w:rsidR="007D3E1D">
        <w:rPr>
          <w:rFonts w:eastAsia="Times New Roman"/>
          <w:lang w:eastAsia="ru-RU"/>
        </w:rPr>
        <w:t xml:space="preserve">утвержденного приказом министерства культуры Саратовской области от 23 декабря 2015 года           № 01-11/594, </w:t>
      </w:r>
      <w:r>
        <w:rPr>
          <w:rFonts w:eastAsia="Times New Roman"/>
          <w:lang w:eastAsia="ru-RU"/>
        </w:rPr>
        <w:t>ПРИКАЗЫВАЮ</w:t>
      </w:r>
      <w:r w:rsidRPr="00C93FEF">
        <w:rPr>
          <w:rFonts w:eastAsia="Times New Roman"/>
          <w:lang w:eastAsia="ru-RU"/>
        </w:rPr>
        <w:t>:</w:t>
      </w:r>
    </w:p>
    <w:p w:rsidR="00F00C31" w:rsidRDefault="00F00C31" w:rsidP="00F00C31">
      <w:pPr>
        <w:ind w:firstLine="709"/>
        <w:rPr>
          <w:rFonts w:eastAsia="Times New Roman"/>
          <w:lang w:eastAsia="ru-RU"/>
        </w:rPr>
      </w:pPr>
      <w:r w:rsidRPr="00C93FEF">
        <w:rPr>
          <w:rFonts w:eastAsia="Times New Roman"/>
          <w:lang w:eastAsia="ru-RU"/>
        </w:rPr>
        <w:t xml:space="preserve">1. Внести в приказ </w:t>
      </w:r>
      <w:r>
        <w:rPr>
          <w:rFonts w:eastAsia="Times New Roman"/>
          <w:lang w:eastAsia="ru-RU"/>
        </w:rPr>
        <w:t xml:space="preserve">министерства культуры Саратовской области </w:t>
      </w:r>
      <w:r w:rsidR="007D3E1D">
        <w:rPr>
          <w:rFonts w:eastAsia="Times New Roman"/>
          <w:lang w:eastAsia="ru-RU"/>
        </w:rPr>
        <w:t xml:space="preserve">          </w:t>
      </w:r>
      <w:r>
        <w:rPr>
          <w:rFonts w:eastAsia="Times New Roman"/>
          <w:lang w:eastAsia="ru-RU"/>
        </w:rPr>
        <w:t xml:space="preserve">от 23 декабря 2015 года  01-11/594 « Об утверждении Порядка определения нормативных затрат на оказание государственными автономными </w:t>
      </w:r>
      <w:r w:rsidR="006F3240">
        <w:rPr>
          <w:rFonts w:eastAsia="Times New Roman"/>
          <w:lang w:eastAsia="ru-RU"/>
        </w:rPr>
        <w:t xml:space="preserve">                          </w:t>
      </w:r>
      <w:r>
        <w:rPr>
          <w:rFonts w:eastAsia="Times New Roman"/>
          <w:lang w:eastAsia="ru-RU"/>
        </w:rPr>
        <w:t xml:space="preserve">и бюджетными учреждениями, функции и полномочия учредителя </w:t>
      </w:r>
      <w:r w:rsidR="006F3240">
        <w:rPr>
          <w:rFonts w:eastAsia="Times New Roman"/>
          <w:lang w:eastAsia="ru-RU"/>
        </w:rPr>
        <w:t xml:space="preserve">                        </w:t>
      </w:r>
      <w:r>
        <w:rPr>
          <w:rFonts w:eastAsia="Times New Roman"/>
          <w:lang w:eastAsia="ru-RU"/>
        </w:rPr>
        <w:t>в отношении которых осуществляет министерство культуры Саратовской области, государственных услуг в сфере культуры, применяемых при расчете объема субсидии на финансовое обеспечение выполнения государственного задания на оказание государственных услуг (выполнение работ) следующ</w:t>
      </w:r>
      <w:r w:rsidR="00E10E72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е изменени</w:t>
      </w:r>
      <w:r w:rsidR="00E10E72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:</w:t>
      </w:r>
    </w:p>
    <w:p w:rsidR="00AB3145" w:rsidRDefault="00AB3145" w:rsidP="00F00C31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</w:t>
      </w:r>
      <w:r w:rsidR="00172F5B">
        <w:rPr>
          <w:rFonts w:eastAsia="Times New Roman"/>
          <w:lang w:eastAsia="ru-RU"/>
        </w:rPr>
        <w:t>приложени</w:t>
      </w:r>
      <w:r>
        <w:rPr>
          <w:rFonts w:eastAsia="Times New Roman"/>
          <w:lang w:eastAsia="ru-RU"/>
        </w:rPr>
        <w:t>и</w:t>
      </w:r>
      <w:r w:rsidR="00172F5B">
        <w:rPr>
          <w:rFonts w:eastAsia="Times New Roman"/>
          <w:lang w:eastAsia="ru-RU"/>
        </w:rPr>
        <w:t xml:space="preserve"> к приказу</w:t>
      </w:r>
      <w:r>
        <w:rPr>
          <w:rFonts w:eastAsia="Times New Roman"/>
          <w:lang w:eastAsia="ru-RU"/>
        </w:rPr>
        <w:t>:</w:t>
      </w:r>
      <w:r w:rsidR="00172F5B">
        <w:rPr>
          <w:rFonts w:eastAsia="Times New Roman"/>
          <w:lang w:eastAsia="ru-RU"/>
        </w:rPr>
        <w:t xml:space="preserve"> </w:t>
      </w:r>
    </w:p>
    <w:p w:rsidR="00F00C31" w:rsidRDefault="00104B2F" w:rsidP="00F00C31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пункт 34 изложить в следующей редакции:</w:t>
      </w:r>
    </w:p>
    <w:p w:rsidR="00E10E72" w:rsidRDefault="00104B2F" w:rsidP="00F00C31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172F5B">
        <w:rPr>
          <w:rFonts w:eastAsia="Times New Roman"/>
          <w:lang w:eastAsia="ru-RU"/>
        </w:rPr>
        <w:t xml:space="preserve">34. </w:t>
      </w:r>
      <w:r w:rsidR="00E10E72">
        <w:rPr>
          <w:rFonts w:eastAsia="Times New Roman"/>
          <w:lang w:eastAsia="ru-RU"/>
        </w:rPr>
        <w:t>Изменение значения нормативных затрат на единицу объема государственной работы</w:t>
      </w:r>
      <w:r w:rsidR="00AB15EF">
        <w:rPr>
          <w:rFonts w:eastAsia="Times New Roman"/>
          <w:lang w:eastAsia="ru-RU"/>
        </w:rPr>
        <w:t xml:space="preserve"> допускается в случаях:</w:t>
      </w:r>
    </w:p>
    <w:p w:rsidR="00F00C31" w:rsidRDefault="00F00C31" w:rsidP="00F00C31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принятия нормативных правовых актов Российской Федерации</w:t>
      </w:r>
      <w:r w:rsidR="003D05E3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Саратовской области, влекущих увеличение (снижение) нормативных затрат, в том числе увеличения (снижения) ассигнований в областном бюджете на текущий финансовый год (текущий финансовый год и плановый период),</w:t>
      </w:r>
    </w:p>
    <w:p w:rsidR="00104B2F" w:rsidRDefault="00104B2F" w:rsidP="00104B2F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внесения изменений в правовые акты Российской Федерации, Саратовской области, устанавливающие требования к выполнению государственных работ,</w:t>
      </w:r>
    </w:p>
    <w:p w:rsidR="00104B2F" w:rsidRDefault="00104B2F" w:rsidP="00F00C31">
      <w:pPr>
        <w:ind w:firstLine="709"/>
        <w:rPr>
          <w:rFonts w:eastAsia="Times New Roman"/>
          <w:lang w:eastAsia="ru-RU"/>
        </w:rPr>
      </w:pPr>
    </w:p>
    <w:p w:rsidR="00F00C31" w:rsidRDefault="00F00C31" w:rsidP="00F00C31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изменение лимитов бюджетных обязательств на текущий финансовый год на предоставление субсидии на финансовое обеспечение выполнения государственного задания</w:t>
      </w:r>
      <w:r w:rsidR="00104B2F">
        <w:rPr>
          <w:rFonts w:eastAsia="Times New Roman"/>
          <w:lang w:eastAsia="ru-RU"/>
        </w:rPr>
        <w:t xml:space="preserve"> государственными учреждениями</w:t>
      </w:r>
      <w:r>
        <w:rPr>
          <w:rFonts w:eastAsia="Times New Roman"/>
          <w:lang w:eastAsia="ru-RU"/>
        </w:rPr>
        <w:t>;</w:t>
      </w:r>
    </w:p>
    <w:p w:rsidR="00AE7761" w:rsidRDefault="00F00C31" w:rsidP="0056599F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возникновения экономии средств на содержание имущества учреждения, а также по иным расходам учреждения</w:t>
      </w:r>
      <w:r w:rsidR="00E10E72">
        <w:rPr>
          <w:rFonts w:eastAsia="Times New Roman"/>
          <w:lang w:eastAsia="ru-RU"/>
        </w:rPr>
        <w:t>»</w:t>
      </w:r>
      <w:r w:rsidR="0056599F">
        <w:rPr>
          <w:rFonts w:eastAsia="Times New Roman"/>
          <w:lang w:eastAsia="ru-RU"/>
        </w:rPr>
        <w:t>.</w:t>
      </w:r>
    </w:p>
    <w:p w:rsidR="007D3E1D" w:rsidRDefault="007D3E1D" w:rsidP="007D3E1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2.   Действие приказа распространяется на правоотношения, </w:t>
      </w:r>
      <w:r w:rsidR="00E33956">
        <w:rPr>
          <w:rFonts w:eastAsia="Times New Roman"/>
          <w:lang w:eastAsia="ru-RU"/>
        </w:rPr>
        <w:t>возникшие с</w:t>
      </w:r>
      <w:r>
        <w:rPr>
          <w:rFonts w:eastAsia="Times New Roman"/>
          <w:lang w:eastAsia="ru-RU"/>
        </w:rPr>
        <w:t xml:space="preserve"> 1 июля 2020 года.</w:t>
      </w:r>
    </w:p>
    <w:p w:rsidR="00172F5B" w:rsidRPr="00172F5B" w:rsidRDefault="007D3E1D" w:rsidP="00172F5B">
      <w:pPr>
        <w:autoSpaceDE w:val="0"/>
        <w:autoSpaceDN w:val="0"/>
        <w:ind w:firstLine="540"/>
        <w:rPr>
          <w:rFonts w:eastAsiaTheme="minorHAnsi"/>
        </w:rPr>
      </w:pPr>
      <w:r>
        <w:rPr>
          <w:rFonts w:eastAsia="Times New Roman"/>
          <w:lang w:eastAsia="ru-RU"/>
        </w:rPr>
        <w:t>3</w:t>
      </w:r>
      <w:r w:rsidR="00172F5B">
        <w:rPr>
          <w:rFonts w:eastAsia="Times New Roman"/>
          <w:lang w:eastAsia="ru-RU"/>
        </w:rPr>
        <w:t xml:space="preserve">. </w:t>
      </w:r>
      <w:r w:rsidR="00172F5B">
        <w:t xml:space="preserve">Отделу организационной работы и информационных технологий (Курбатова Л.В.) разместить настоящий приказ на официальном сайте министерства культуры области в информационно-телекоммуникационной сети "Интернет" и направить его копию в министерство информации </w:t>
      </w:r>
      <w:r w:rsidR="00AE7761">
        <w:t xml:space="preserve">                     </w:t>
      </w:r>
      <w:r w:rsidR="00172F5B">
        <w:t>и печати области для официального опубликования.</w:t>
      </w:r>
    </w:p>
    <w:p w:rsidR="00F00C31" w:rsidRPr="00C93FEF" w:rsidRDefault="00172F5B" w:rsidP="00172F5B">
      <w:pPr>
        <w:tabs>
          <w:tab w:val="right" w:pos="9638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7D3E1D">
        <w:rPr>
          <w:rFonts w:eastAsia="Times New Roman"/>
          <w:lang w:eastAsia="ru-RU"/>
        </w:rPr>
        <w:t>4</w:t>
      </w:r>
      <w:r w:rsidR="00F00C31" w:rsidRPr="00C93FEF">
        <w:rPr>
          <w:rFonts w:eastAsia="Times New Roman"/>
          <w:lang w:eastAsia="ru-RU"/>
        </w:rPr>
        <w:t xml:space="preserve">. Контроль за исполнением настоящего приказа </w:t>
      </w:r>
      <w:r w:rsidR="00F00C31">
        <w:rPr>
          <w:rFonts w:eastAsia="Times New Roman"/>
          <w:lang w:eastAsia="ru-RU"/>
        </w:rPr>
        <w:t xml:space="preserve">возложить на заместителя министра культуры области </w:t>
      </w:r>
      <w:proofErr w:type="spellStart"/>
      <w:r w:rsidR="00F00C31">
        <w:rPr>
          <w:rFonts w:eastAsia="Times New Roman"/>
          <w:lang w:eastAsia="ru-RU"/>
        </w:rPr>
        <w:t>Каляеву</w:t>
      </w:r>
      <w:proofErr w:type="spellEnd"/>
      <w:r w:rsidR="00F00C31">
        <w:rPr>
          <w:rFonts w:eastAsia="Times New Roman"/>
          <w:lang w:eastAsia="ru-RU"/>
        </w:rPr>
        <w:t xml:space="preserve"> С.А.</w:t>
      </w:r>
    </w:p>
    <w:p w:rsidR="00F00C31" w:rsidRPr="00C93FEF" w:rsidRDefault="00F00C31" w:rsidP="00F00C31">
      <w:pPr>
        <w:tabs>
          <w:tab w:val="right" w:pos="9638"/>
        </w:tabs>
        <w:ind w:firstLine="709"/>
        <w:rPr>
          <w:rFonts w:eastAsia="Times New Roman"/>
          <w:sz w:val="27"/>
          <w:szCs w:val="27"/>
          <w:lang w:eastAsia="ru-RU"/>
        </w:rPr>
      </w:pPr>
    </w:p>
    <w:p w:rsidR="00F00C31" w:rsidRPr="00C93FEF" w:rsidRDefault="00F00C31" w:rsidP="00F00C31">
      <w:pPr>
        <w:tabs>
          <w:tab w:val="right" w:pos="9638"/>
        </w:tabs>
        <w:ind w:firstLine="709"/>
        <w:rPr>
          <w:rFonts w:eastAsia="Times New Roman"/>
          <w:sz w:val="27"/>
          <w:szCs w:val="27"/>
          <w:lang w:eastAsia="ru-RU"/>
        </w:rPr>
      </w:pPr>
    </w:p>
    <w:p w:rsidR="00F00C31" w:rsidRPr="00C93FEF" w:rsidRDefault="00F00C31" w:rsidP="00F00C31">
      <w:pPr>
        <w:tabs>
          <w:tab w:val="right" w:pos="9638"/>
        </w:tabs>
        <w:ind w:firstLine="709"/>
        <w:rPr>
          <w:rFonts w:eastAsia="Times New Roman"/>
          <w:sz w:val="27"/>
          <w:szCs w:val="27"/>
          <w:lang w:eastAsia="ru-RU"/>
        </w:rPr>
      </w:pPr>
    </w:p>
    <w:p w:rsidR="00F00C31" w:rsidRPr="00C93FEF" w:rsidRDefault="00F00C31" w:rsidP="00F00C31">
      <w:pPr>
        <w:tabs>
          <w:tab w:val="right" w:pos="9360"/>
        </w:tabs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Министр</w:t>
      </w:r>
      <w:r w:rsidRPr="00C93FEF">
        <w:rPr>
          <w:rFonts w:eastAsia="Times New Roman"/>
          <w:b/>
          <w:lang w:eastAsia="ru-RU"/>
        </w:rPr>
        <w:t xml:space="preserve">                                                   </w:t>
      </w:r>
      <w:r w:rsidRPr="00C93FEF"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>Т.А.</w:t>
      </w:r>
      <w:r w:rsidR="00E33956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Гаранина</w:t>
      </w:r>
    </w:p>
    <w:p w:rsidR="00F00C31" w:rsidRPr="00C93FEF" w:rsidRDefault="00F00C31" w:rsidP="00F00C31"/>
    <w:p w:rsidR="0043750D" w:rsidRDefault="0043750D" w:rsidP="0043750D">
      <w:pPr>
        <w:pStyle w:val="a3"/>
        <w:tabs>
          <w:tab w:val="left" w:pos="6540"/>
        </w:tabs>
        <w:spacing w:line="360" w:lineRule="auto"/>
        <w:rPr>
          <w:rFonts w:ascii="NewCenturySchlbk" w:hAnsi="NewCenturySchlbk"/>
          <w:b/>
          <w:sz w:val="24"/>
          <w:szCs w:val="28"/>
        </w:rPr>
      </w:pPr>
    </w:p>
    <w:sectPr w:rsidR="0043750D" w:rsidSect="00654113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34071"/>
    <w:multiLevelType w:val="multilevel"/>
    <w:tmpl w:val="A4247BEE"/>
    <w:lvl w:ilvl="0">
      <w:start w:val="1"/>
      <w:numFmt w:val="decimal"/>
      <w:lvlText w:val="%1."/>
      <w:lvlJc w:val="left"/>
      <w:pPr>
        <w:ind w:left="1530" w:hanging="99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13"/>
    <w:rsid w:val="000F2C98"/>
    <w:rsid w:val="00104B2F"/>
    <w:rsid w:val="0012460E"/>
    <w:rsid w:val="00172F5B"/>
    <w:rsid w:val="0023367F"/>
    <w:rsid w:val="0032339D"/>
    <w:rsid w:val="003547C9"/>
    <w:rsid w:val="003819D8"/>
    <w:rsid w:val="003D05E3"/>
    <w:rsid w:val="0043750D"/>
    <w:rsid w:val="00464F5B"/>
    <w:rsid w:val="004B11D3"/>
    <w:rsid w:val="004E5AA9"/>
    <w:rsid w:val="00523C1A"/>
    <w:rsid w:val="0056599F"/>
    <w:rsid w:val="005A2D8B"/>
    <w:rsid w:val="00654113"/>
    <w:rsid w:val="00681096"/>
    <w:rsid w:val="00684D08"/>
    <w:rsid w:val="006A45FB"/>
    <w:rsid w:val="006E3196"/>
    <w:rsid w:val="006F3240"/>
    <w:rsid w:val="007263EE"/>
    <w:rsid w:val="007D3E1D"/>
    <w:rsid w:val="00907537"/>
    <w:rsid w:val="0096042F"/>
    <w:rsid w:val="00966A89"/>
    <w:rsid w:val="009F040D"/>
    <w:rsid w:val="00A602AE"/>
    <w:rsid w:val="00AB15EF"/>
    <w:rsid w:val="00AB3145"/>
    <w:rsid w:val="00AD65BC"/>
    <w:rsid w:val="00AE7761"/>
    <w:rsid w:val="00BF7B45"/>
    <w:rsid w:val="00C254F9"/>
    <w:rsid w:val="00C46BB6"/>
    <w:rsid w:val="00C62FB1"/>
    <w:rsid w:val="00E10E72"/>
    <w:rsid w:val="00E33956"/>
    <w:rsid w:val="00EC12AD"/>
    <w:rsid w:val="00F00C31"/>
    <w:rsid w:val="00F47100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0E43D-454E-490D-9548-8593B6E7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customStyle="1" w:styleId="ConsPlusNormal">
    <w:name w:val="ConsPlusNormal"/>
    <w:rsid w:val="00437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L.Leontyeva</dc:creator>
  <cp:lastModifiedBy>Водянникова Лариса Сергеевна</cp:lastModifiedBy>
  <cp:revision>2</cp:revision>
  <cp:lastPrinted>2020-11-19T12:14:00Z</cp:lastPrinted>
  <dcterms:created xsi:type="dcterms:W3CDTF">2020-11-19T12:40:00Z</dcterms:created>
  <dcterms:modified xsi:type="dcterms:W3CDTF">2020-11-19T12:40:00Z</dcterms:modified>
</cp:coreProperties>
</file>