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BF" w:rsidRPr="00D12A01" w:rsidRDefault="00D12A01" w:rsidP="00D12A01">
      <w:pPr>
        <w:pStyle w:val="22"/>
        <w:spacing w:line="240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D12A01">
        <w:rPr>
          <w:b/>
          <w:bCs/>
          <w:sz w:val="28"/>
          <w:szCs w:val="28"/>
        </w:rPr>
        <w:t>ТЕЗИСЫ</w:t>
      </w:r>
      <w:r w:rsidRPr="00D12A01">
        <w:rPr>
          <w:b/>
          <w:bCs/>
          <w:sz w:val="28"/>
          <w:szCs w:val="28"/>
        </w:rPr>
        <w:br/>
        <w:t>к</w:t>
      </w:r>
      <w:r w:rsidR="008F2D81">
        <w:rPr>
          <w:b/>
          <w:bCs/>
          <w:sz w:val="28"/>
          <w:szCs w:val="28"/>
        </w:rPr>
        <w:t xml:space="preserve"> </w:t>
      </w:r>
      <w:r w:rsidRPr="00D12A01">
        <w:rPr>
          <w:b/>
          <w:bCs/>
          <w:sz w:val="28"/>
          <w:szCs w:val="28"/>
        </w:rPr>
        <w:t>презентации буклета по итогам работы отрасли за 2019 год</w:t>
      </w:r>
    </w:p>
    <w:p w:rsidR="00D12A01" w:rsidRDefault="00D12A01" w:rsidP="00426A89">
      <w:pPr>
        <w:pStyle w:val="22"/>
        <w:spacing w:line="240" w:lineRule="auto"/>
        <w:ind w:firstLine="709"/>
        <w:contextualSpacing/>
        <w:rPr>
          <w:bCs/>
          <w:sz w:val="28"/>
          <w:szCs w:val="28"/>
        </w:rPr>
      </w:pPr>
    </w:p>
    <w:p w:rsidR="00BE7BA7" w:rsidRDefault="00BE7BA7" w:rsidP="00282528">
      <w:pPr>
        <w:pStyle w:val="22"/>
        <w:spacing w:line="276" w:lineRule="auto"/>
        <w:ind w:firstLine="709"/>
        <w:contextualSpacing/>
        <w:rPr>
          <w:bCs/>
          <w:sz w:val="28"/>
          <w:szCs w:val="28"/>
        </w:rPr>
      </w:pPr>
    </w:p>
    <w:p w:rsidR="00BE7BA7" w:rsidRPr="005A1E8D" w:rsidRDefault="00BE7BA7" w:rsidP="00282528">
      <w:pPr>
        <w:pStyle w:val="22"/>
        <w:spacing w:line="276" w:lineRule="auto"/>
        <w:ind w:firstLine="709"/>
        <w:contextualSpacing/>
        <w:rPr>
          <w:bCs/>
          <w:sz w:val="28"/>
          <w:szCs w:val="28"/>
        </w:rPr>
      </w:pPr>
      <w:r w:rsidRPr="005A1E8D">
        <w:rPr>
          <w:bCs/>
          <w:sz w:val="28"/>
          <w:szCs w:val="28"/>
        </w:rPr>
        <w:t>Уважаемые коллеги, сегодня мы решили подвести итоги работы нашей отрасли за 2019 год в форме презентации буклета</w:t>
      </w:r>
      <w:r w:rsidR="000A7395">
        <w:rPr>
          <w:bCs/>
          <w:sz w:val="28"/>
          <w:szCs w:val="28"/>
        </w:rPr>
        <w:t xml:space="preserve"> «Культура Саратовской области за 2019 год. Факты и цифры»</w:t>
      </w:r>
      <w:r w:rsidRPr="005A1E8D">
        <w:rPr>
          <w:bCs/>
          <w:sz w:val="28"/>
          <w:szCs w:val="28"/>
        </w:rPr>
        <w:t xml:space="preserve">. Предлагаю пройтись по страницам нашей годовой летописи. </w:t>
      </w:r>
    </w:p>
    <w:p w:rsidR="0090007F" w:rsidRPr="005A1E8D" w:rsidRDefault="00BE1BCE" w:rsidP="00282528">
      <w:pPr>
        <w:pStyle w:val="22"/>
        <w:spacing w:line="276" w:lineRule="auto"/>
        <w:ind w:firstLine="709"/>
        <w:contextualSpacing/>
        <w:rPr>
          <w:b/>
          <w:bCs/>
          <w:sz w:val="28"/>
          <w:szCs w:val="28"/>
        </w:rPr>
      </w:pPr>
      <w:r w:rsidRPr="005A1E8D">
        <w:rPr>
          <w:b/>
          <w:bCs/>
          <w:sz w:val="28"/>
          <w:szCs w:val="28"/>
        </w:rPr>
        <w:t>Первый раздел</w:t>
      </w:r>
      <w:r w:rsidR="0090007F" w:rsidRPr="005A1E8D">
        <w:rPr>
          <w:b/>
          <w:bCs/>
          <w:sz w:val="28"/>
          <w:szCs w:val="28"/>
        </w:rPr>
        <w:t>.</w:t>
      </w:r>
      <w:r w:rsidR="005D597A" w:rsidRPr="005A1E8D">
        <w:rPr>
          <w:b/>
          <w:sz w:val="28"/>
          <w:szCs w:val="28"/>
        </w:rPr>
        <w:t xml:space="preserve"> Создание условий для развития культуры и формирования новой модели культурной политики</w:t>
      </w:r>
    </w:p>
    <w:p w:rsidR="00881DCE" w:rsidRDefault="00881DCE" w:rsidP="00282528">
      <w:pPr>
        <w:pStyle w:val="22"/>
        <w:spacing w:line="276" w:lineRule="auto"/>
        <w:ind w:firstLine="709"/>
        <w:contextualSpacing/>
        <w:rPr>
          <w:sz w:val="28"/>
          <w:szCs w:val="28"/>
        </w:rPr>
      </w:pPr>
      <w:r w:rsidRPr="005A1E8D">
        <w:rPr>
          <w:b/>
          <w:bCs/>
          <w:sz w:val="28"/>
          <w:szCs w:val="28"/>
        </w:rPr>
        <w:t>Стратегические цели и задачи</w:t>
      </w:r>
      <w:r w:rsidRPr="005A1E8D">
        <w:rPr>
          <w:bCs/>
          <w:sz w:val="28"/>
          <w:szCs w:val="28"/>
        </w:rPr>
        <w:t xml:space="preserve"> развития сферы культуры определены </w:t>
      </w:r>
      <w:r w:rsidRPr="005A1E8D">
        <w:rPr>
          <w:sz w:val="28"/>
          <w:szCs w:val="28"/>
        </w:rPr>
        <w:t xml:space="preserve">указом Президента России от 07 мая 2018 года № 204 «О национальных целях и стратегических задачах развития Российской Федерации на период до 2024 года» и национальным проектом «Культура». Региональные проекты «Культурная среда», «Творческие люди» и «Цифровая культура» направлены на достижение целей и задач национального проекта, конкретизируют его результаты и мероприятия с учётом потребностей региона. Основные направления государственной культурной политики региона </w:t>
      </w:r>
      <w:proofErr w:type="gramStart"/>
      <w:r w:rsidRPr="005A1E8D">
        <w:rPr>
          <w:sz w:val="28"/>
          <w:szCs w:val="28"/>
        </w:rPr>
        <w:t>установлены Стратегией развития культуры на территории Саратовской области на период до 2030 года и полностью соответствуют</w:t>
      </w:r>
      <w:proofErr w:type="gramEnd"/>
      <w:r w:rsidRPr="005A1E8D">
        <w:rPr>
          <w:sz w:val="28"/>
          <w:szCs w:val="28"/>
        </w:rPr>
        <w:t xml:space="preserve"> целям национального проекта.</w:t>
      </w:r>
    </w:p>
    <w:p w:rsidR="00FC4ED4" w:rsidRPr="005A1E8D" w:rsidRDefault="00FC4ED4" w:rsidP="002825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85">
        <w:rPr>
          <w:rFonts w:ascii="Times New Roman" w:hAnsi="Times New Roman" w:cs="Times New Roman"/>
          <w:b/>
          <w:sz w:val="28"/>
          <w:szCs w:val="28"/>
        </w:rPr>
        <w:t>Отраслевое законодательство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должно быть направлено на регулирование динамично развивающихся отношений в сфере развития институтов гражданского общества, образования в сфере культуры и искусства,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отрасли</w:t>
      </w:r>
      <w:r w:rsidRPr="005A1E8D">
        <w:rPr>
          <w:rFonts w:ascii="Times New Roman" w:hAnsi="Times New Roman" w:cs="Times New Roman"/>
          <w:sz w:val="28"/>
          <w:szCs w:val="28"/>
        </w:rPr>
        <w:t>.</w:t>
      </w:r>
    </w:p>
    <w:p w:rsidR="003436AF" w:rsidRDefault="003436AF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C52" w:rsidRPr="00993C52" w:rsidRDefault="00993C52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C52">
        <w:rPr>
          <w:rFonts w:ascii="Times New Roman" w:hAnsi="Times New Roman" w:cs="Times New Roman"/>
          <w:b/>
          <w:sz w:val="28"/>
          <w:szCs w:val="28"/>
        </w:rPr>
        <w:t>Финансирование</w:t>
      </w:r>
      <w:r w:rsidR="00E81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C52">
        <w:rPr>
          <w:rFonts w:ascii="Times New Roman" w:hAnsi="Times New Roman" w:cs="Times New Roman"/>
          <w:sz w:val="28"/>
          <w:szCs w:val="28"/>
        </w:rPr>
        <w:t>отрасли «Культура» динамично увеличиваетс</w:t>
      </w:r>
      <w:r w:rsidR="00C94AA2">
        <w:rPr>
          <w:rFonts w:ascii="Times New Roman" w:hAnsi="Times New Roman" w:cs="Times New Roman"/>
          <w:sz w:val="28"/>
          <w:szCs w:val="28"/>
        </w:rPr>
        <w:t>я</w:t>
      </w:r>
      <w:r w:rsidR="00AB585F">
        <w:rPr>
          <w:rFonts w:ascii="Times New Roman" w:hAnsi="Times New Roman" w:cs="Times New Roman"/>
          <w:sz w:val="28"/>
          <w:szCs w:val="28"/>
        </w:rPr>
        <w:t>,</w:t>
      </w:r>
      <w:r w:rsidRPr="00993C52">
        <w:rPr>
          <w:rFonts w:ascii="Times New Roman" w:hAnsi="Times New Roman" w:cs="Times New Roman"/>
          <w:sz w:val="28"/>
          <w:szCs w:val="28"/>
        </w:rPr>
        <w:t xml:space="preserve"> и в 2019 году объем средств областного бюджета составил 2 </w:t>
      </w:r>
      <w:proofErr w:type="gramStart"/>
      <w:r w:rsidRPr="00993C52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993C52">
        <w:rPr>
          <w:rFonts w:ascii="Times New Roman" w:hAnsi="Times New Roman" w:cs="Times New Roman"/>
          <w:sz w:val="28"/>
          <w:szCs w:val="28"/>
        </w:rPr>
        <w:t xml:space="preserve"> 121,4 млн рублей, что на 38% больше предыдущего года. </w:t>
      </w:r>
    </w:p>
    <w:p w:rsidR="00993C52" w:rsidRPr="00993C52" w:rsidRDefault="00993C52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C52">
        <w:rPr>
          <w:rFonts w:ascii="Times New Roman" w:hAnsi="Times New Roman" w:cs="Times New Roman"/>
          <w:sz w:val="28"/>
          <w:szCs w:val="28"/>
        </w:rPr>
        <w:t>Следуя целям и задачам Национального проекта «Культура» была увеличена финансовая поддержка муниципальных районов области. Ее объем с учетом областного бюджета</w:t>
      </w:r>
      <w:r w:rsidR="00AB585F">
        <w:rPr>
          <w:rFonts w:ascii="Times New Roman" w:hAnsi="Times New Roman" w:cs="Times New Roman"/>
          <w:sz w:val="28"/>
          <w:szCs w:val="28"/>
        </w:rPr>
        <w:t xml:space="preserve"> в 2019 году составил 325,8 </w:t>
      </w:r>
      <w:proofErr w:type="gramStart"/>
      <w:r w:rsidR="00AB585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93C52">
        <w:rPr>
          <w:rFonts w:ascii="Times New Roman" w:hAnsi="Times New Roman" w:cs="Times New Roman"/>
          <w:sz w:val="28"/>
          <w:szCs w:val="28"/>
        </w:rPr>
        <w:t xml:space="preserve"> рублей, увеличение к 2018 году – 240,1 млн рублей.</w:t>
      </w:r>
    </w:p>
    <w:p w:rsidR="00993C52" w:rsidRDefault="00993C52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C52">
        <w:rPr>
          <w:rFonts w:ascii="Times New Roman" w:hAnsi="Times New Roman" w:cs="Times New Roman"/>
          <w:sz w:val="28"/>
          <w:szCs w:val="28"/>
        </w:rPr>
        <w:t>В бюджет области из федерального бюджета в 2019 году</w:t>
      </w:r>
      <w:r w:rsidR="00270BF4">
        <w:rPr>
          <w:rFonts w:ascii="Times New Roman" w:hAnsi="Times New Roman" w:cs="Times New Roman"/>
          <w:sz w:val="28"/>
          <w:szCs w:val="28"/>
        </w:rPr>
        <w:t xml:space="preserve"> </w:t>
      </w:r>
      <w:r w:rsidRPr="00993C52">
        <w:rPr>
          <w:rFonts w:ascii="Times New Roman" w:hAnsi="Times New Roman" w:cs="Times New Roman"/>
          <w:sz w:val="28"/>
          <w:szCs w:val="28"/>
        </w:rPr>
        <w:t xml:space="preserve">поступило 305,9 </w:t>
      </w:r>
      <w:proofErr w:type="gramStart"/>
      <w:r w:rsidRPr="00993C5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93C52">
        <w:rPr>
          <w:rFonts w:ascii="Times New Roman" w:hAnsi="Times New Roman" w:cs="Times New Roman"/>
          <w:sz w:val="28"/>
          <w:szCs w:val="28"/>
        </w:rPr>
        <w:t xml:space="preserve"> рублей. А с учетом грантов, которые учреждения культуры выиграли в рамках нацпроекта</w:t>
      </w:r>
      <w:r w:rsidR="00AB585F">
        <w:rPr>
          <w:rFonts w:ascii="Times New Roman" w:hAnsi="Times New Roman" w:cs="Times New Roman"/>
          <w:sz w:val="28"/>
          <w:szCs w:val="28"/>
        </w:rPr>
        <w:t>,</w:t>
      </w:r>
      <w:r w:rsidRPr="00993C52">
        <w:rPr>
          <w:rFonts w:ascii="Times New Roman" w:hAnsi="Times New Roman" w:cs="Times New Roman"/>
          <w:sz w:val="28"/>
          <w:szCs w:val="28"/>
        </w:rPr>
        <w:t xml:space="preserve"> сумма составила 368,5 </w:t>
      </w:r>
      <w:proofErr w:type="gramStart"/>
      <w:r w:rsidRPr="00993C5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93C52">
        <w:rPr>
          <w:rFonts w:ascii="Times New Roman" w:hAnsi="Times New Roman" w:cs="Times New Roman"/>
          <w:sz w:val="28"/>
          <w:szCs w:val="28"/>
        </w:rPr>
        <w:t xml:space="preserve"> рублей, что в 3,7</w:t>
      </w:r>
      <w:r w:rsidR="00C01C09">
        <w:rPr>
          <w:rFonts w:ascii="Times New Roman" w:hAnsi="Times New Roman" w:cs="Times New Roman"/>
          <w:sz w:val="28"/>
          <w:szCs w:val="28"/>
        </w:rPr>
        <w:t xml:space="preserve"> </w:t>
      </w:r>
      <w:r w:rsidRPr="00993C52">
        <w:rPr>
          <w:rFonts w:ascii="Times New Roman" w:hAnsi="Times New Roman" w:cs="Times New Roman"/>
          <w:sz w:val="28"/>
          <w:szCs w:val="28"/>
        </w:rPr>
        <w:t>раза больше предыдущего года.</w:t>
      </w:r>
    </w:p>
    <w:p w:rsidR="007D486D" w:rsidRPr="00993C52" w:rsidRDefault="007D486D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6D">
        <w:rPr>
          <w:rFonts w:ascii="Times New Roman" w:hAnsi="Times New Roman" w:cs="Times New Roman"/>
          <w:sz w:val="28"/>
          <w:szCs w:val="28"/>
        </w:rPr>
        <w:t>В 2020 году мы уже активно работаем по национальному проекту «Культура»,</w:t>
      </w:r>
      <w:r w:rsidR="00DD3303">
        <w:rPr>
          <w:rFonts w:ascii="Times New Roman" w:hAnsi="Times New Roman" w:cs="Times New Roman"/>
          <w:sz w:val="28"/>
          <w:szCs w:val="28"/>
        </w:rPr>
        <w:t xml:space="preserve"> </w:t>
      </w:r>
      <w:r w:rsidRPr="007D486D">
        <w:rPr>
          <w:rFonts w:ascii="Times New Roman" w:hAnsi="Times New Roman" w:cs="Times New Roman"/>
          <w:sz w:val="28"/>
          <w:szCs w:val="28"/>
        </w:rPr>
        <w:t>и на сегодняшний день подписано 2</w:t>
      </w:r>
      <w:r w:rsidR="00A33112">
        <w:rPr>
          <w:rFonts w:ascii="Times New Roman" w:hAnsi="Times New Roman" w:cs="Times New Roman"/>
          <w:sz w:val="28"/>
          <w:szCs w:val="28"/>
        </w:rPr>
        <w:t>7</w:t>
      </w:r>
      <w:r w:rsidRPr="007D486D">
        <w:rPr>
          <w:rFonts w:ascii="Times New Roman" w:hAnsi="Times New Roman" w:cs="Times New Roman"/>
          <w:sz w:val="28"/>
          <w:szCs w:val="28"/>
        </w:rPr>
        <w:t xml:space="preserve"> соглашений районами области, а </w:t>
      </w:r>
      <w:r w:rsidR="00904B29">
        <w:rPr>
          <w:rFonts w:ascii="Times New Roman" w:hAnsi="Times New Roman" w:cs="Times New Roman"/>
          <w:sz w:val="28"/>
          <w:szCs w:val="28"/>
        </w:rPr>
        <w:t>8</w:t>
      </w:r>
      <w:r w:rsidRPr="007D486D">
        <w:rPr>
          <w:rFonts w:ascii="Times New Roman" w:hAnsi="Times New Roman" w:cs="Times New Roman"/>
          <w:sz w:val="28"/>
          <w:szCs w:val="28"/>
        </w:rPr>
        <w:t xml:space="preserve"> районов выполнили мое поручение в полном объеме «до 13 января подписать со своей стороны все соглашения на представление субсидий» – это </w:t>
      </w:r>
      <w:proofErr w:type="spellStart"/>
      <w:r w:rsidRPr="007D486D">
        <w:rPr>
          <w:rFonts w:ascii="Times New Roman" w:hAnsi="Times New Roman" w:cs="Times New Roman"/>
          <w:sz w:val="28"/>
          <w:szCs w:val="28"/>
        </w:rPr>
        <w:t>Аткарский</w:t>
      </w:r>
      <w:proofErr w:type="spellEnd"/>
      <w:r w:rsidRPr="007D4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86D">
        <w:rPr>
          <w:rFonts w:ascii="Times New Roman" w:hAnsi="Times New Roman" w:cs="Times New Roman"/>
          <w:sz w:val="28"/>
          <w:szCs w:val="28"/>
        </w:rPr>
        <w:t>Балашовский</w:t>
      </w:r>
      <w:proofErr w:type="spellEnd"/>
      <w:r w:rsidRPr="007D4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86D">
        <w:rPr>
          <w:rFonts w:ascii="Times New Roman" w:hAnsi="Times New Roman" w:cs="Times New Roman"/>
          <w:sz w:val="28"/>
          <w:szCs w:val="28"/>
        </w:rPr>
        <w:t>Балтайский</w:t>
      </w:r>
      <w:proofErr w:type="spellEnd"/>
      <w:r w:rsidRPr="007D4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86D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7D4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86D">
        <w:rPr>
          <w:rFonts w:ascii="Times New Roman" w:hAnsi="Times New Roman" w:cs="Times New Roman"/>
          <w:sz w:val="28"/>
          <w:szCs w:val="28"/>
        </w:rPr>
        <w:t>Духовсницкий</w:t>
      </w:r>
      <w:proofErr w:type="spellEnd"/>
      <w:r w:rsidRPr="007D4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86D">
        <w:rPr>
          <w:rFonts w:ascii="Times New Roman" w:hAnsi="Times New Roman" w:cs="Times New Roman"/>
          <w:sz w:val="28"/>
          <w:szCs w:val="28"/>
        </w:rPr>
        <w:t>Краснопартизанский</w:t>
      </w:r>
      <w:proofErr w:type="spellEnd"/>
      <w:r w:rsidRPr="007D4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86D">
        <w:rPr>
          <w:rFonts w:ascii="Times New Roman" w:hAnsi="Times New Roman" w:cs="Times New Roman"/>
          <w:sz w:val="28"/>
          <w:szCs w:val="28"/>
        </w:rPr>
        <w:t>Самойловскийрайоны</w:t>
      </w:r>
      <w:proofErr w:type="spellEnd"/>
      <w:r w:rsidRPr="007D48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486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D486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7D486D">
        <w:rPr>
          <w:rFonts w:ascii="Times New Roman" w:hAnsi="Times New Roman" w:cs="Times New Roman"/>
          <w:sz w:val="28"/>
          <w:szCs w:val="28"/>
        </w:rPr>
        <w:t>иханы</w:t>
      </w:r>
      <w:proofErr w:type="spellEnd"/>
      <w:r w:rsidRPr="007D486D">
        <w:rPr>
          <w:rFonts w:ascii="Times New Roman" w:hAnsi="Times New Roman" w:cs="Times New Roman"/>
          <w:sz w:val="28"/>
          <w:szCs w:val="28"/>
        </w:rPr>
        <w:t xml:space="preserve">. </w:t>
      </w:r>
      <w:r w:rsidRPr="007D486D">
        <w:rPr>
          <w:rFonts w:ascii="Times New Roman" w:hAnsi="Times New Roman" w:cs="Times New Roman"/>
          <w:sz w:val="28"/>
          <w:szCs w:val="28"/>
        </w:rPr>
        <w:lastRenderedPageBreak/>
        <w:t>Спасибо</w:t>
      </w:r>
      <w:r w:rsidR="00CF5CE2">
        <w:rPr>
          <w:rFonts w:ascii="Times New Roman" w:hAnsi="Times New Roman" w:cs="Times New Roman"/>
          <w:sz w:val="28"/>
          <w:szCs w:val="28"/>
        </w:rPr>
        <w:t xml:space="preserve"> этим районам за работу. О</w:t>
      </w:r>
      <w:r w:rsidR="00304CA9" w:rsidRPr="00304CA9">
        <w:rPr>
          <w:rFonts w:ascii="Times New Roman" w:hAnsi="Times New Roman" w:cs="Times New Roman"/>
          <w:sz w:val="28"/>
          <w:szCs w:val="28"/>
        </w:rPr>
        <w:t>стальны</w:t>
      </w:r>
      <w:r w:rsidR="00304CA9">
        <w:rPr>
          <w:rFonts w:ascii="Times New Roman" w:hAnsi="Times New Roman" w:cs="Times New Roman"/>
          <w:sz w:val="28"/>
          <w:szCs w:val="28"/>
        </w:rPr>
        <w:t>ми</w:t>
      </w:r>
      <w:r w:rsidR="00304CA9" w:rsidRPr="00304CA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04CA9">
        <w:rPr>
          <w:rFonts w:ascii="Times New Roman" w:hAnsi="Times New Roman" w:cs="Times New Roman"/>
          <w:sz w:val="28"/>
          <w:szCs w:val="28"/>
        </w:rPr>
        <w:t>ами</w:t>
      </w:r>
      <w:r w:rsidR="00CF5CE2">
        <w:rPr>
          <w:rFonts w:ascii="Times New Roman" w:hAnsi="Times New Roman" w:cs="Times New Roman"/>
          <w:sz w:val="28"/>
          <w:szCs w:val="28"/>
        </w:rPr>
        <w:t xml:space="preserve"> сегодня эту работу завершить</w:t>
      </w:r>
      <w:r w:rsidR="00304CA9" w:rsidRPr="00304CA9">
        <w:rPr>
          <w:rFonts w:ascii="Times New Roman" w:hAnsi="Times New Roman" w:cs="Times New Roman"/>
          <w:sz w:val="28"/>
          <w:szCs w:val="28"/>
        </w:rPr>
        <w:t>.</w:t>
      </w:r>
    </w:p>
    <w:p w:rsidR="007D486D" w:rsidRPr="00993C52" w:rsidRDefault="007D486D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07F" w:rsidRPr="005A1E8D" w:rsidRDefault="0090007F" w:rsidP="0028252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E8D">
        <w:rPr>
          <w:rFonts w:ascii="Times New Roman" w:hAnsi="Times New Roman" w:cs="Times New Roman"/>
          <w:sz w:val="28"/>
          <w:szCs w:val="28"/>
        </w:rPr>
        <w:t xml:space="preserve">С 1 октября 2019 года во всех учреждениях культуры прошло повышение </w:t>
      </w:r>
      <w:r w:rsidRPr="005A1E8D">
        <w:rPr>
          <w:rFonts w:ascii="Times New Roman" w:hAnsi="Times New Roman" w:cs="Times New Roman"/>
          <w:b/>
          <w:sz w:val="28"/>
          <w:szCs w:val="28"/>
        </w:rPr>
        <w:t>заработной платы</w:t>
      </w:r>
      <w:r w:rsidRPr="005A1E8D">
        <w:rPr>
          <w:rFonts w:ascii="Times New Roman" w:hAnsi="Times New Roman" w:cs="Times New Roman"/>
          <w:sz w:val="28"/>
          <w:szCs w:val="28"/>
        </w:rPr>
        <w:t>. Целевые ориентиры по достижению заработной платы 28 100 рублей для работников культуры и 28 600 рублей для преподавателей дополнительного образования достигнуты.</w:t>
      </w:r>
    </w:p>
    <w:p w:rsidR="00F46F33" w:rsidRPr="00D04C4D" w:rsidRDefault="00F46F33" w:rsidP="00282528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Cs w:val="28"/>
        </w:rPr>
        <w:tab/>
      </w:r>
      <w:r w:rsidRPr="00F46F33">
        <w:rPr>
          <w:rFonts w:ascii="Times New Roman" w:hAnsi="Times New Roman" w:cs="Times New Roman"/>
          <w:bCs/>
          <w:sz w:val="28"/>
          <w:szCs w:val="28"/>
        </w:rPr>
        <w:t>Законом об областном бюджете на 2020 год и плановый период 2021-2022 годов</w:t>
      </w:r>
      <w:r w:rsidR="00E818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6F33">
        <w:rPr>
          <w:rFonts w:ascii="Times New Roman" w:hAnsi="Times New Roman" w:cs="Times New Roman"/>
          <w:bCs/>
          <w:sz w:val="28"/>
          <w:szCs w:val="28"/>
        </w:rPr>
        <w:t xml:space="preserve">средства </w:t>
      </w:r>
      <w:r w:rsidRPr="00F46F33">
        <w:rPr>
          <w:rFonts w:ascii="Times New Roman" w:hAnsi="Times New Roman" w:cs="Times New Roman"/>
          <w:sz w:val="28"/>
          <w:szCs w:val="28"/>
        </w:rPr>
        <w:t xml:space="preserve">на оплату </w:t>
      </w:r>
      <w:proofErr w:type="gramStart"/>
      <w:r w:rsidRPr="00F46F33">
        <w:rPr>
          <w:rFonts w:ascii="Times New Roman" w:hAnsi="Times New Roman" w:cs="Times New Roman"/>
          <w:sz w:val="28"/>
          <w:szCs w:val="28"/>
        </w:rPr>
        <w:t>труда отдельных категорий работников учреждений отрасли</w:t>
      </w:r>
      <w:proofErr w:type="gramEnd"/>
      <w:r w:rsidRPr="00F46F33">
        <w:rPr>
          <w:rFonts w:ascii="Times New Roman" w:hAnsi="Times New Roman" w:cs="Times New Roman"/>
          <w:sz w:val="28"/>
          <w:szCs w:val="28"/>
        </w:rPr>
        <w:t xml:space="preserve"> культуры, определенных в соответствии с Указом Президента Российской Федерации</w:t>
      </w:r>
      <w:r w:rsidR="009552AB">
        <w:rPr>
          <w:rFonts w:ascii="Times New Roman" w:hAnsi="Times New Roman" w:cs="Times New Roman"/>
          <w:sz w:val="28"/>
          <w:szCs w:val="28"/>
        </w:rPr>
        <w:t>,</w:t>
      </w:r>
      <w:r w:rsidRPr="00F46F33">
        <w:rPr>
          <w:rFonts w:ascii="Times New Roman" w:hAnsi="Times New Roman" w:cs="Times New Roman"/>
          <w:sz w:val="28"/>
          <w:szCs w:val="28"/>
        </w:rPr>
        <w:t xml:space="preserve"> предусмотрены в полном объеме, что позволит и в 2020 году выполнить установленные ориентиры. </w:t>
      </w:r>
      <w:proofErr w:type="gramStart"/>
      <w:r w:rsidRPr="00F46F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6F33">
        <w:rPr>
          <w:rFonts w:ascii="Times New Roman" w:hAnsi="Times New Roman" w:cs="Times New Roman"/>
          <w:sz w:val="28"/>
          <w:szCs w:val="28"/>
        </w:rPr>
        <w:t xml:space="preserve"> исполнением будет осуществляться ежемесячно и в разрезе каждого учреждения.</w:t>
      </w:r>
    </w:p>
    <w:p w:rsidR="00F46F33" w:rsidRDefault="00F46F33" w:rsidP="002825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4ED4" w:rsidRPr="005A1E8D" w:rsidRDefault="00FC4ED4" w:rsidP="002825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E8D">
        <w:rPr>
          <w:rFonts w:ascii="Times New Roman" w:hAnsi="Times New Roman" w:cs="Times New Roman"/>
          <w:b/>
          <w:bCs/>
          <w:sz w:val="28"/>
          <w:szCs w:val="28"/>
        </w:rPr>
        <w:t>Кадровое</w:t>
      </w:r>
      <w:r w:rsidRPr="005A1E8D">
        <w:rPr>
          <w:rFonts w:ascii="Times New Roman" w:hAnsi="Times New Roman" w:cs="Times New Roman"/>
          <w:bCs/>
          <w:sz w:val="28"/>
          <w:szCs w:val="28"/>
        </w:rPr>
        <w:t xml:space="preserve"> обеспечение, по-прежнему, остаётся одним из приоритетных направлений развития отрасли.</w:t>
      </w:r>
    </w:p>
    <w:p w:rsidR="00FC4ED4" w:rsidRDefault="00FC4ED4" w:rsidP="0028252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Важнейшие задачи, стоящие перед нами – это обеспечение кадровой потребности учреждений культуры и повышение профессионального уровня их работников.</w:t>
      </w:r>
    </w:p>
    <w:p w:rsidR="00FC4ED4" w:rsidRDefault="00FC4ED4" w:rsidP="0028252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 динамика сокращения потребности отмечается в городе Саратове, Пугачёвском и Калининском районах области.</w:t>
      </w:r>
    </w:p>
    <w:p w:rsidR="00FC4ED4" w:rsidRPr="005A1E8D" w:rsidRDefault="00FC4ED4" w:rsidP="0028252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Трудоустройство работников осуществлялось за счёт целевого обучения,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выпускниками профессиональных образовательных учреждений, а также создания оптимальных условий труда и социальной поддержки работников.</w:t>
      </w:r>
    </w:p>
    <w:p w:rsidR="00FC4ED4" w:rsidRPr="005A1E8D" w:rsidRDefault="00FC4ED4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8D">
        <w:rPr>
          <w:rFonts w:ascii="Times New Roman" w:hAnsi="Times New Roman" w:cs="Times New Roman"/>
          <w:sz w:val="28"/>
          <w:szCs w:val="28"/>
        </w:rPr>
        <w:t xml:space="preserve">На целевое обучение в высшие учебные заведения в сфере культуры в 2018-2019 годах направлен 21 будущий специалист. 14 работников культуры уже завершили целевое обучение и осуществляют свою трудовую деятельность в </w:t>
      </w:r>
      <w:r>
        <w:rPr>
          <w:rFonts w:ascii="Times New Roman" w:hAnsi="Times New Roman" w:cs="Times New Roman"/>
          <w:sz w:val="28"/>
          <w:szCs w:val="28"/>
        </w:rPr>
        <w:t xml:space="preserve">детских школах искусств г. Саратова,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библиотеках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1E8D">
        <w:rPr>
          <w:rFonts w:ascii="Times New Roman" w:hAnsi="Times New Roman" w:cs="Times New Roman"/>
          <w:sz w:val="28"/>
          <w:szCs w:val="28"/>
        </w:rPr>
        <w:t>.</w:t>
      </w:r>
    </w:p>
    <w:p w:rsidR="00FC4ED4" w:rsidRPr="005A1E8D" w:rsidRDefault="00FC4ED4" w:rsidP="002825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обратить внимание на эту практику учреждения культуры </w:t>
      </w:r>
      <w:r w:rsidRPr="005A1E8D">
        <w:rPr>
          <w:rFonts w:ascii="Times New Roman" w:hAnsi="Times New Roman" w:cs="Times New Roman"/>
          <w:bCs/>
          <w:sz w:val="28"/>
          <w:szCs w:val="28"/>
        </w:rPr>
        <w:t>Саратовско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5A1E8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A1E8D">
        <w:rPr>
          <w:rFonts w:ascii="Times New Roman" w:hAnsi="Times New Roman" w:cs="Times New Roman"/>
          <w:sz w:val="28"/>
          <w:szCs w:val="28"/>
        </w:rPr>
        <w:t>Александрово</w:t>
      </w:r>
      <w:proofErr w:type="spellEnd"/>
      <w:r w:rsidRPr="005A1E8D">
        <w:rPr>
          <w:rFonts w:ascii="Times New Roman" w:hAnsi="Times New Roman" w:cs="Times New Roman"/>
          <w:sz w:val="28"/>
          <w:szCs w:val="28"/>
        </w:rPr>
        <w:t>-Гайско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A1E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Ровенского районов области, где проблема нехватки кадров ещё не решена.</w:t>
      </w:r>
      <w:r w:rsidR="00DD3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Коллеги, направление на целевое обучение в следующем учебном году для вас просто необходимо.</w:t>
      </w:r>
    </w:p>
    <w:p w:rsidR="00FC4ED4" w:rsidRDefault="00FC4ED4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прошедшем году проведена значительная работа по внедрению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1E8D">
        <w:rPr>
          <w:rFonts w:ascii="Times New Roman" w:hAnsi="Times New Roman" w:cs="Times New Roman"/>
          <w:spacing w:val="-2"/>
          <w:sz w:val="28"/>
          <w:szCs w:val="28"/>
        </w:rPr>
        <w:t xml:space="preserve">Завершены мероприятия по переводу на </w:t>
      </w:r>
      <w:proofErr w:type="spellStart"/>
      <w:r w:rsidRPr="005A1E8D">
        <w:rPr>
          <w:rFonts w:ascii="Times New Roman" w:hAnsi="Times New Roman" w:cs="Times New Roman"/>
          <w:spacing w:val="-2"/>
          <w:sz w:val="28"/>
          <w:szCs w:val="28"/>
        </w:rPr>
        <w:t>профстандарты</w:t>
      </w:r>
      <w:proofErr w:type="spellEnd"/>
      <w:r w:rsidRPr="005A1E8D">
        <w:rPr>
          <w:rFonts w:ascii="Times New Roman" w:hAnsi="Times New Roman" w:cs="Times New Roman"/>
          <w:spacing w:val="-2"/>
          <w:sz w:val="28"/>
          <w:szCs w:val="28"/>
        </w:rPr>
        <w:t xml:space="preserve"> педагогов детских школ искусств и государственных профессиональных образовательных учреждений, а также основного персонала учреждений культуры.</w:t>
      </w:r>
      <w:r w:rsidR="00DD33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A1E8D">
        <w:rPr>
          <w:rFonts w:ascii="Times New Roman" w:hAnsi="Times New Roman" w:cs="Times New Roman"/>
          <w:sz w:val="28"/>
          <w:szCs w:val="28"/>
        </w:rPr>
        <w:t xml:space="preserve">В целях внедрения </w:t>
      </w:r>
      <w:proofErr w:type="spellStart"/>
      <w:r w:rsidRPr="005A1E8D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="00DD3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625 </w:t>
      </w:r>
      <w:r w:rsidRPr="005A1E8D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A1E8D">
        <w:rPr>
          <w:rFonts w:ascii="Times New Roman" w:hAnsi="Times New Roman" w:cs="Times New Roman"/>
          <w:sz w:val="28"/>
          <w:szCs w:val="28"/>
        </w:rPr>
        <w:t>, не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D3303">
        <w:rPr>
          <w:rFonts w:ascii="Times New Roman" w:hAnsi="Times New Roman" w:cs="Times New Roman"/>
          <w:sz w:val="28"/>
          <w:szCs w:val="28"/>
        </w:rPr>
        <w:t xml:space="preserve"> </w:t>
      </w:r>
      <w:r w:rsidRPr="005A1E8D">
        <w:rPr>
          <w:rFonts w:ascii="Times New Roman" w:hAnsi="Times New Roman" w:cs="Times New Roman"/>
          <w:sz w:val="28"/>
          <w:szCs w:val="28"/>
        </w:rPr>
        <w:lastRenderedPageBreak/>
        <w:t xml:space="preserve">профильного образования, </w:t>
      </w:r>
      <w:r>
        <w:rPr>
          <w:rFonts w:ascii="Times New Roman" w:hAnsi="Times New Roman" w:cs="Times New Roman"/>
          <w:sz w:val="28"/>
          <w:szCs w:val="28"/>
        </w:rPr>
        <w:t>прошли</w:t>
      </w:r>
      <w:r w:rsidRPr="005A1E8D">
        <w:rPr>
          <w:rFonts w:ascii="Times New Roman" w:hAnsi="Times New Roman" w:cs="Times New Roman"/>
          <w:sz w:val="28"/>
          <w:szCs w:val="28"/>
        </w:rPr>
        <w:t xml:space="preserve"> переподготовку по соответствующим образовательным программам в образовательных учреждениях высшего и среднего профессионального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Наряду с этим прошу вас соблюдать 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приёме на работу новых сотрудников, обеспечить прохождение ими в необходимых случаях переподготовки и повышения квалификации.</w:t>
      </w:r>
    </w:p>
    <w:p w:rsidR="00FC4ED4" w:rsidRDefault="00FC4ED4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проект даёт широкие возможности для повышения профессионализма и творческого роста наших работников.</w:t>
      </w:r>
    </w:p>
    <w:p w:rsidR="00FC4ED4" w:rsidRPr="00641628" w:rsidRDefault="00FC4ED4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8D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41628">
        <w:rPr>
          <w:rFonts w:ascii="Times New Roman" w:hAnsi="Times New Roman" w:cs="Times New Roman"/>
          <w:sz w:val="28"/>
          <w:szCs w:val="28"/>
        </w:rPr>
        <w:t xml:space="preserve">реализации 3,8 тыс. работников культуры области пройдут повышение квалификации в специально созданных центрах на базе ведущих творческих ВУЗов России. В 2019 году в рамках федерального проекта «Творческие люди» 254 работника культуры уже прошли повышение квалификации в центре при Российской академии музыки имени Гнесиных. В 2020 году </w:t>
      </w:r>
      <w:r>
        <w:rPr>
          <w:rFonts w:ascii="Times New Roman" w:hAnsi="Times New Roman" w:cs="Times New Roman"/>
          <w:sz w:val="28"/>
          <w:szCs w:val="28"/>
        </w:rPr>
        <w:t xml:space="preserve">495 работников культуры пройдут </w:t>
      </w:r>
      <w:r w:rsidRPr="00641628">
        <w:rPr>
          <w:rFonts w:ascii="Times New Roman" w:hAnsi="Times New Roman" w:cs="Times New Roman"/>
          <w:sz w:val="28"/>
          <w:szCs w:val="28"/>
        </w:rPr>
        <w:t>обучение по наиболее актуальным программам в Центре непрерывного образования и повышения квалификации творческих и управленческих кадров в сфере культуры при Саратовской консерватории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начал свою работу.</w:t>
      </w:r>
    </w:p>
    <w:p w:rsidR="00FC4ED4" w:rsidRPr="00641628" w:rsidRDefault="00FC4ED4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D68" w:rsidRPr="00F52D68" w:rsidRDefault="00BB16FA" w:rsidP="002825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FA">
        <w:rPr>
          <w:rFonts w:ascii="Times New Roman" w:hAnsi="Times New Roman" w:cs="Times New Roman"/>
          <w:sz w:val="28"/>
          <w:szCs w:val="28"/>
        </w:rPr>
        <w:t xml:space="preserve">Примером трансформации отрасли в условиях </w:t>
      </w:r>
      <w:r w:rsidRPr="006D51AB">
        <w:rPr>
          <w:rFonts w:ascii="Times New Roman" w:hAnsi="Times New Roman" w:cs="Times New Roman"/>
          <w:b/>
          <w:sz w:val="28"/>
          <w:szCs w:val="28"/>
        </w:rPr>
        <w:t>цифровой экономики</w:t>
      </w:r>
      <w:r w:rsidRPr="00BB16FA">
        <w:rPr>
          <w:rFonts w:ascii="Times New Roman" w:hAnsi="Times New Roman" w:cs="Times New Roman"/>
          <w:sz w:val="28"/>
          <w:szCs w:val="28"/>
        </w:rPr>
        <w:t xml:space="preserve"> стало создание </w:t>
      </w:r>
      <w:r w:rsidRPr="007D2548">
        <w:rPr>
          <w:rFonts w:ascii="Times New Roman" w:hAnsi="Times New Roman" w:cs="Times New Roman"/>
          <w:sz w:val="28"/>
          <w:szCs w:val="28"/>
        </w:rPr>
        <w:t>системы личных кабинетов учреждений</w:t>
      </w:r>
      <w:r w:rsidRPr="00BB16FA">
        <w:rPr>
          <w:rFonts w:ascii="Times New Roman" w:hAnsi="Times New Roman" w:cs="Times New Roman"/>
          <w:sz w:val="28"/>
          <w:szCs w:val="28"/>
        </w:rPr>
        <w:t xml:space="preserve"> культуры на портале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Pr="00BB16FA">
        <w:rPr>
          <w:rFonts w:ascii="Times New Roman" w:hAnsi="Times New Roman" w:cs="Times New Roman"/>
          <w:sz w:val="28"/>
          <w:szCs w:val="28"/>
        </w:rPr>
        <w:t>» На конец</w:t>
      </w:r>
      <w:r w:rsidR="00295CDD">
        <w:rPr>
          <w:rFonts w:ascii="Times New Roman" w:hAnsi="Times New Roman" w:cs="Times New Roman"/>
          <w:sz w:val="28"/>
          <w:szCs w:val="28"/>
        </w:rPr>
        <w:t xml:space="preserve"> </w:t>
      </w:r>
      <w:r w:rsidRPr="00BB16FA">
        <w:rPr>
          <w:rFonts w:ascii="Times New Roman" w:hAnsi="Times New Roman" w:cs="Times New Roman"/>
          <w:sz w:val="28"/>
          <w:szCs w:val="28"/>
        </w:rPr>
        <w:t>2019 года</w:t>
      </w:r>
      <w:r w:rsidR="00295CDD">
        <w:rPr>
          <w:rFonts w:ascii="Times New Roman" w:hAnsi="Times New Roman" w:cs="Times New Roman"/>
          <w:sz w:val="28"/>
          <w:szCs w:val="28"/>
        </w:rPr>
        <w:t xml:space="preserve"> </w:t>
      </w:r>
      <w:r w:rsidRPr="00BB16FA">
        <w:rPr>
          <w:rFonts w:ascii="Times New Roman" w:hAnsi="Times New Roman" w:cs="Times New Roman"/>
          <w:sz w:val="28"/>
          <w:szCs w:val="28"/>
        </w:rPr>
        <w:t>в Автоматизированной</w:t>
      </w:r>
      <w:r w:rsidR="00295CDD">
        <w:rPr>
          <w:rFonts w:ascii="Times New Roman" w:hAnsi="Times New Roman" w:cs="Times New Roman"/>
          <w:sz w:val="28"/>
          <w:szCs w:val="28"/>
        </w:rPr>
        <w:t xml:space="preserve"> </w:t>
      </w:r>
      <w:r w:rsidRPr="00BB16FA">
        <w:rPr>
          <w:rFonts w:ascii="Times New Roman" w:hAnsi="Times New Roman" w:cs="Times New Roman"/>
          <w:sz w:val="28"/>
          <w:szCs w:val="28"/>
        </w:rPr>
        <w:t xml:space="preserve">информационной системе «Единое информационное пространство в сфере культуры» </w:t>
      </w:r>
      <w:r w:rsidRPr="006D51AB">
        <w:rPr>
          <w:rFonts w:ascii="Times New Roman" w:hAnsi="Times New Roman" w:cs="Times New Roman"/>
          <w:sz w:val="28"/>
          <w:szCs w:val="28"/>
        </w:rPr>
        <w:t>зарегистрировано 2</w:t>
      </w:r>
      <w:r w:rsidR="00F52D68">
        <w:rPr>
          <w:rFonts w:ascii="Times New Roman" w:hAnsi="Times New Roman" w:cs="Times New Roman"/>
          <w:sz w:val="28"/>
          <w:szCs w:val="28"/>
        </w:rPr>
        <w:t xml:space="preserve">80 учреждений </w:t>
      </w:r>
      <w:r w:rsidR="00F52D68" w:rsidRPr="00F52D68">
        <w:rPr>
          <w:rFonts w:ascii="Times New Roman" w:hAnsi="Times New Roman" w:cs="Times New Roman"/>
          <w:sz w:val="28"/>
          <w:szCs w:val="28"/>
        </w:rPr>
        <w:t xml:space="preserve">культуры области – это 14% от общего числа. Несмотря на сравнительно небольшой процент, наш регион занимает 7 место из 22 в актуальном рейтинге информационной активности культурной жизни регионов с населением более 2 </w:t>
      </w:r>
      <w:proofErr w:type="gramStart"/>
      <w:r w:rsidR="00F52D68" w:rsidRPr="00F52D6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F52D68" w:rsidRPr="00F52D6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52D68" w:rsidRPr="004B677F" w:rsidRDefault="00F52D68" w:rsidP="002825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D68">
        <w:rPr>
          <w:rFonts w:ascii="Times New Roman" w:hAnsi="Times New Roman" w:cs="Times New Roman"/>
          <w:sz w:val="28"/>
          <w:szCs w:val="28"/>
        </w:rPr>
        <w:t>Задача на2020 год- регистрация</w:t>
      </w:r>
      <w:r w:rsidR="00CD6882">
        <w:rPr>
          <w:rFonts w:ascii="Times New Roman" w:hAnsi="Times New Roman" w:cs="Times New Roman"/>
          <w:sz w:val="28"/>
          <w:szCs w:val="28"/>
        </w:rPr>
        <w:t xml:space="preserve"> </w:t>
      </w:r>
      <w:r w:rsidRPr="00F52D68">
        <w:rPr>
          <w:rFonts w:ascii="Times New Roman" w:hAnsi="Times New Roman" w:cs="Times New Roman"/>
          <w:sz w:val="28"/>
          <w:szCs w:val="28"/>
        </w:rPr>
        <w:t>50% учре</w:t>
      </w:r>
      <w:r w:rsidR="003546AE">
        <w:rPr>
          <w:rFonts w:ascii="Times New Roman" w:hAnsi="Times New Roman" w:cs="Times New Roman"/>
          <w:sz w:val="28"/>
          <w:szCs w:val="28"/>
        </w:rPr>
        <w:t>ждений на портале «</w:t>
      </w:r>
      <w:proofErr w:type="spellStart"/>
      <w:r w:rsidR="003546AE">
        <w:rPr>
          <w:rFonts w:ascii="Times New Roman" w:hAnsi="Times New Roman" w:cs="Times New Roman"/>
          <w:sz w:val="28"/>
          <w:szCs w:val="28"/>
        </w:rPr>
        <w:t>Культура</w:t>
      </w:r>
      <w:proofErr w:type="gramStart"/>
      <w:r w:rsidR="003546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546A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3546AE">
        <w:rPr>
          <w:rFonts w:ascii="Times New Roman" w:hAnsi="Times New Roman" w:cs="Times New Roman"/>
          <w:sz w:val="28"/>
          <w:szCs w:val="28"/>
        </w:rPr>
        <w:t>»</w:t>
      </w:r>
      <w:r w:rsidRPr="00F52D68">
        <w:rPr>
          <w:rFonts w:ascii="Times New Roman" w:hAnsi="Times New Roman" w:cs="Times New Roman"/>
          <w:sz w:val="28"/>
          <w:szCs w:val="28"/>
        </w:rPr>
        <w:t xml:space="preserve"> для поднятия рейтинга</w:t>
      </w:r>
      <w:r w:rsidR="00295CDD">
        <w:rPr>
          <w:rFonts w:ascii="Times New Roman" w:hAnsi="Times New Roman" w:cs="Times New Roman"/>
          <w:sz w:val="28"/>
          <w:szCs w:val="28"/>
        </w:rPr>
        <w:t xml:space="preserve"> </w:t>
      </w:r>
      <w:r w:rsidRPr="00F52D68">
        <w:rPr>
          <w:rFonts w:ascii="Times New Roman" w:hAnsi="Times New Roman" w:cs="Times New Roman"/>
          <w:sz w:val="28"/>
          <w:szCs w:val="28"/>
        </w:rPr>
        <w:t>актуальной информационной активности культурной жизни региона. Для этого мы продолжим практи</w:t>
      </w:r>
      <w:r w:rsidR="0088130E">
        <w:rPr>
          <w:rFonts w:ascii="Times New Roman" w:hAnsi="Times New Roman" w:cs="Times New Roman"/>
          <w:sz w:val="28"/>
          <w:szCs w:val="28"/>
        </w:rPr>
        <w:t>ку проведения обучающих семинаров</w:t>
      </w:r>
      <w:r w:rsidRPr="00F52D68">
        <w:rPr>
          <w:rFonts w:ascii="Times New Roman" w:hAnsi="Times New Roman" w:cs="Times New Roman"/>
          <w:sz w:val="28"/>
          <w:szCs w:val="28"/>
        </w:rPr>
        <w:t xml:space="preserve"> для</w:t>
      </w:r>
      <w:r w:rsidR="00295CDD">
        <w:rPr>
          <w:rFonts w:ascii="Times New Roman" w:hAnsi="Times New Roman" w:cs="Times New Roman"/>
          <w:sz w:val="28"/>
          <w:szCs w:val="28"/>
        </w:rPr>
        <w:t xml:space="preserve"> </w:t>
      </w:r>
      <w:r w:rsidRPr="00F52D68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295CDD">
        <w:rPr>
          <w:rFonts w:ascii="Times New Roman" w:hAnsi="Times New Roman" w:cs="Times New Roman"/>
          <w:sz w:val="28"/>
          <w:szCs w:val="28"/>
        </w:rPr>
        <w:t xml:space="preserve"> </w:t>
      </w:r>
      <w:r w:rsidRPr="00F52D68">
        <w:rPr>
          <w:rFonts w:ascii="Times New Roman" w:hAnsi="Times New Roman" w:cs="Times New Roman"/>
          <w:sz w:val="28"/>
          <w:szCs w:val="28"/>
        </w:rPr>
        <w:t>специалистов учреждений.</w:t>
      </w:r>
    </w:p>
    <w:p w:rsidR="003436AF" w:rsidRDefault="003436AF" w:rsidP="002825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BCE" w:rsidRPr="005A1E8D" w:rsidRDefault="00BE1BCE" w:rsidP="002825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E8D">
        <w:rPr>
          <w:rFonts w:ascii="Times New Roman" w:hAnsi="Times New Roman" w:cs="Times New Roman"/>
          <w:b/>
          <w:sz w:val="28"/>
          <w:szCs w:val="28"/>
        </w:rPr>
        <w:t>Второй р</w:t>
      </w:r>
      <w:r w:rsidR="004C0937" w:rsidRPr="005A1E8D">
        <w:rPr>
          <w:rFonts w:ascii="Times New Roman" w:hAnsi="Times New Roman" w:cs="Times New Roman"/>
          <w:b/>
          <w:sz w:val="28"/>
          <w:szCs w:val="28"/>
        </w:rPr>
        <w:t>аздел</w:t>
      </w:r>
      <w:r w:rsidR="0090007F" w:rsidRPr="005A1E8D">
        <w:rPr>
          <w:rFonts w:ascii="Times New Roman" w:hAnsi="Times New Roman" w:cs="Times New Roman"/>
          <w:b/>
          <w:sz w:val="28"/>
          <w:szCs w:val="28"/>
        </w:rPr>
        <w:t>.</w:t>
      </w:r>
      <w:r w:rsidR="005D597A" w:rsidRPr="005A1E8D">
        <w:rPr>
          <w:rFonts w:ascii="Times New Roman" w:hAnsi="Times New Roman" w:cs="Times New Roman"/>
          <w:b/>
          <w:sz w:val="28"/>
          <w:szCs w:val="28"/>
        </w:rPr>
        <w:t xml:space="preserve"> Сохранение единого культурного пространства и активизация культурного потенциала региона.</w:t>
      </w:r>
    </w:p>
    <w:p w:rsidR="00BE1BCE" w:rsidRPr="005A1E8D" w:rsidRDefault="00BE1BCE" w:rsidP="002825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8D">
        <w:rPr>
          <w:rFonts w:ascii="Times New Roman" w:hAnsi="Times New Roman" w:cs="Times New Roman"/>
          <w:sz w:val="28"/>
          <w:szCs w:val="28"/>
        </w:rPr>
        <w:t>Остановлюсь на самых важных событиях и проектах ушедшего года.</w:t>
      </w:r>
    </w:p>
    <w:p w:rsidR="00BE1BCE" w:rsidRPr="00C07D63" w:rsidRDefault="00BE1BCE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D63">
        <w:rPr>
          <w:rFonts w:ascii="Times New Roman" w:hAnsi="Times New Roman" w:cs="Times New Roman"/>
          <w:sz w:val="28"/>
          <w:szCs w:val="28"/>
        </w:rPr>
        <w:t>С 2019 года в области реализуется проект по созданию региональной системы «</w:t>
      </w:r>
      <w:r w:rsidRPr="00C07D63">
        <w:rPr>
          <w:rFonts w:ascii="Times New Roman" w:hAnsi="Times New Roman" w:cs="Times New Roman"/>
          <w:b/>
          <w:sz w:val="28"/>
          <w:szCs w:val="28"/>
        </w:rPr>
        <w:t>Детские школы искусств</w:t>
      </w:r>
      <w:r w:rsidR="008D0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D63">
        <w:rPr>
          <w:rFonts w:ascii="Times New Roman" w:hAnsi="Times New Roman" w:cs="Times New Roman"/>
          <w:sz w:val="28"/>
          <w:szCs w:val="28"/>
        </w:rPr>
        <w:t>–</w:t>
      </w:r>
      <w:r w:rsidR="008D096C">
        <w:rPr>
          <w:rFonts w:ascii="Times New Roman" w:hAnsi="Times New Roman" w:cs="Times New Roman"/>
          <w:sz w:val="28"/>
          <w:szCs w:val="28"/>
        </w:rPr>
        <w:t xml:space="preserve"> </w:t>
      </w:r>
      <w:r w:rsidRPr="00C07D63">
        <w:rPr>
          <w:rFonts w:ascii="Times New Roman" w:hAnsi="Times New Roman" w:cs="Times New Roman"/>
          <w:sz w:val="28"/>
          <w:szCs w:val="28"/>
        </w:rPr>
        <w:t>достояние России», в рамках которого</w:t>
      </w:r>
      <w:r w:rsidR="000A7395" w:rsidRPr="00C07D63">
        <w:rPr>
          <w:rFonts w:ascii="Times New Roman" w:hAnsi="Times New Roman" w:cs="Times New Roman"/>
          <w:sz w:val="28"/>
          <w:szCs w:val="28"/>
        </w:rPr>
        <w:t xml:space="preserve"> с этого года</w:t>
      </w:r>
      <w:r w:rsidRPr="00C07D63">
        <w:rPr>
          <w:rFonts w:ascii="Times New Roman" w:hAnsi="Times New Roman" w:cs="Times New Roman"/>
          <w:sz w:val="28"/>
          <w:szCs w:val="28"/>
        </w:rPr>
        <w:t xml:space="preserve"> 12 муниципальных школ из 10 районов области переведены в ведение министерства культуры области. К 2024 году статус государственных учреждений приобретут 55 школ искусств области.</w:t>
      </w:r>
    </w:p>
    <w:p w:rsidR="00C92F83" w:rsidRPr="00C92F83" w:rsidRDefault="00C92F83" w:rsidP="002825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F83">
        <w:rPr>
          <w:rFonts w:ascii="Times New Roman" w:hAnsi="Times New Roman"/>
          <w:sz w:val="28"/>
          <w:szCs w:val="28"/>
        </w:rPr>
        <w:lastRenderedPageBreak/>
        <w:t xml:space="preserve">Были проанализированы и структурированы основные нормативно-правовые документы школ, перешедших с </w:t>
      </w:r>
      <w:proofErr w:type="gramStart"/>
      <w:r w:rsidRPr="00C92F8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92F83">
        <w:rPr>
          <w:rFonts w:ascii="Times New Roman" w:hAnsi="Times New Roman"/>
          <w:sz w:val="28"/>
          <w:szCs w:val="28"/>
        </w:rPr>
        <w:t xml:space="preserve"> на региональный уровень. При формировании пакетов документов главной проблемой стало оформление и постановка на кадастровый учет земельных участков ДШИ. В наступившем году предстоит осуществить перевод еще 9 детских школ иску</w:t>
      </w:r>
      <w:proofErr w:type="gramStart"/>
      <w:r w:rsidRPr="00C92F83">
        <w:rPr>
          <w:rFonts w:ascii="Times New Roman" w:hAnsi="Times New Roman"/>
          <w:sz w:val="28"/>
          <w:szCs w:val="28"/>
        </w:rPr>
        <w:t>сств в г</w:t>
      </w:r>
      <w:proofErr w:type="gramEnd"/>
      <w:r w:rsidRPr="00C92F83">
        <w:rPr>
          <w:rFonts w:ascii="Times New Roman" w:hAnsi="Times New Roman"/>
          <w:sz w:val="28"/>
          <w:szCs w:val="28"/>
        </w:rPr>
        <w:t>осударственную собственность. Начальников управления культуры и руководителей учреждений прошу обратить внимание на данный аспект и подготовить необходимую документацию.</w:t>
      </w:r>
    </w:p>
    <w:p w:rsidR="00C92F83" w:rsidRPr="00C92F83" w:rsidRDefault="00C92F83" w:rsidP="002825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F83">
        <w:rPr>
          <w:rFonts w:ascii="Times New Roman" w:hAnsi="Times New Roman"/>
          <w:sz w:val="28"/>
          <w:szCs w:val="28"/>
        </w:rPr>
        <w:t xml:space="preserve">Начат процесс обновления парка музыкальных инструментов образовательных организаций. В 2020 году работа по улучшению материально-технической базы будет продолжена в рамках национального проекта «Культура». </w:t>
      </w:r>
    </w:p>
    <w:p w:rsidR="00C92F83" w:rsidRPr="00C92F83" w:rsidRDefault="00C92F83" w:rsidP="002825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F83">
        <w:rPr>
          <w:rFonts w:ascii="Times New Roman" w:hAnsi="Times New Roman"/>
          <w:sz w:val="28"/>
          <w:szCs w:val="28"/>
        </w:rPr>
        <w:t>Данные процессы, безусловно, придали новый импульс инфраструктурному и содержательному обновлению школ искусств нашего региона. Это п</w:t>
      </w:r>
      <w:r w:rsidR="0088130E">
        <w:rPr>
          <w:rFonts w:ascii="Times New Roman" w:hAnsi="Times New Roman"/>
          <w:sz w:val="28"/>
          <w:szCs w:val="28"/>
        </w:rPr>
        <w:t>озволит повысить значимость ДШИ</w:t>
      </w:r>
      <w:r w:rsidRPr="00C92F83">
        <w:rPr>
          <w:rFonts w:ascii="Times New Roman" w:hAnsi="Times New Roman"/>
          <w:sz w:val="28"/>
          <w:szCs w:val="28"/>
        </w:rPr>
        <w:t xml:space="preserve"> как социального института, и долж</w:t>
      </w:r>
      <w:r w:rsidR="0088130E">
        <w:rPr>
          <w:rFonts w:ascii="Times New Roman" w:hAnsi="Times New Roman"/>
          <w:sz w:val="28"/>
          <w:szCs w:val="28"/>
        </w:rPr>
        <w:t>но</w:t>
      </w:r>
      <w:r w:rsidRPr="00C92F83">
        <w:rPr>
          <w:rFonts w:ascii="Times New Roman" w:hAnsi="Times New Roman"/>
          <w:sz w:val="28"/>
          <w:szCs w:val="28"/>
        </w:rPr>
        <w:t xml:space="preserve"> привести к выполнению школами показателей «Дорожной карты» перспективного развития детских школ искусств. И в первую очередь – количества мест при приеме на обучение по предпрофессиональным программам. За текущий год данный показатель должен вырасти на </w:t>
      </w:r>
      <w:r w:rsidRPr="00C92F83">
        <w:rPr>
          <w:rFonts w:ascii="Times New Roman" w:hAnsi="Times New Roman"/>
          <w:b/>
          <w:sz w:val="28"/>
          <w:szCs w:val="28"/>
        </w:rPr>
        <w:t>10%</w:t>
      </w:r>
      <w:r w:rsidRPr="00C92F83">
        <w:rPr>
          <w:rFonts w:ascii="Times New Roman" w:hAnsi="Times New Roman"/>
          <w:sz w:val="28"/>
          <w:szCs w:val="28"/>
        </w:rPr>
        <w:t xml:space="preserve"> и составить в каждой школе </w:t>
      </w:r>
      <w:r w:rsidRPr="00C92F83">
        <w:rPr>
          <w:rFonts w:ascii="Times New Roman" w:hAnsi="Times New Roman"/>
          <w:b/>
          <w:sz w:val="28"/>
          <w:szCs w:val="28"/>
        </w:rPr>
        <w:t>80%</w:t>
      </w:r>
      <w:r w:rsidRPr="00C92F83">
        <w:rPr>
          <w:rFonts w:ascii="Times New Roman" w:hAnsi="Times New Roman"/>
          <w:sz w:val="28"/>
          <w:szCs w:val="28"/>
        </w:rPr>
        <w:t xml:space="preserve"> от общей численности </w:t>
      </w:r>
      <w:proofErr w:type="gramStart"/>
      <w:r w:rsidRPr="00C92F8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92F83">
        <w:rPr>
          <w:rFonts w:ascii="Times New Roman" w:hAnsi="Times New Roman"/>
          <w:sz w:val="28"/>
          <w:szCs w:val="28"/>
        </w:rPr>
        <w:t xml:space="preserve">. </w:t>
      </w:r>
    </w:p>
    <w:p w:rsidR="00C92F83" w:rsidRPr="00C92F83" w:rsidRDefault="00C92F83" w:rsidP="00282528">
      <w:pPr>
        <w:spacing w:after="0" w:line="276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C92F83">
        <w:rPr>
          <w:rFonts w:ascii="Times New Roman" w:hAnsi="Times New Roman"/>
          <w:sz w:val="28"/>
          <w:szCs w:val="28"/>
        </w:rPr>
        <w:t xml:space="preserve">В Саратовской области большое значение уделяется развитию </w:t>
      </w:r>
      <w:r w:rsidRPr="00C92F83">
        <w:rPr>
          <w:rFonts w:ascii="Times New Roman" w:hAnsi="Times New Roman"/>
          <w:b/>
          <w:sz w:val="28"/>
          <w:szCs w:val="28"/>
        </w:rPr>
        <w:t>творческих способностей детей и молодежи</w:t>
      </w:r>
      <w:r w:rsidRPr="00C92F83">
        <w:rPr>
          <w:rFonts w:ascii="Times New Roman" w:hAnsi="Times New Roman"/>
          <w:sz w:val="28"/>
          <w:szCs w:val="28"/>
        </w:rPr>
        <w:t xml:space="preserve"> и возможности реализовать свои таланты. В 2019 году более 20 тыс. одаренных детей региона приняли участие в конкурсах, фестивалях, творческих школах различных уровней.</w:t>
      </w:r>
      <w:r w:rsidR="002E7EFC">
        <w:rPr>
          <w:rFonts w:ascii="Times New Roman" w:hAnsi="Times New Roman"/>
          <w:sz w:val="28"/>
          <w:szCs w:val="28"/>
        </w:rPr>
        <w:t xml:space="preserve"> </w:t>
      </w:r>
      <w:r w:rsidRPr="00C92F83">
        <w:rPr>
          <w:rFonts w:ascii="Times New Roman" w:hAnsi="Times New Roman"/>
          <w:sz w:val="28"/>
          <w:szCs w:val="28"/>
        </w:rPr>
        <w:t xml:space="preserve">На </w:t>
      </w:r>
      <w:r w:rsidRPr="00C92F83">
        <w:rPr>
          <w:rFonts w:ascii="Times New Roman" w:hAnsi="Times New Roman"/>
          <w:b/>
          <w:sz w:val="28"/>
          <w:szCs w:val="28"/>
        </w:rPr>
        <w:t>8,7%</w:t>
      </w:r>
      <w:r w:rsidR="00CD6882">
        <w:rPr>
          <w:rFonts w:ascii="Times New Roman" w:hAnsi="Times New Roman"/>
          <w:b/>
          <w:sz w:val="28"/>
          <w:szCs w:val="28"/>
        </w:rPr>
        <w:t xml:space="preserve"> </w:t>
      </w:r>
      <w:r w:rsidRPr="00C92F83">
        <w:rPr>
          <w:rFonts w:ascii="TimesNewRomanPSMT" w:hAnsi="TimesNewRomanPSMT" w:cs="TimesNewRomanPSMT"/>
          <w:sz w:val="28"/>
          <w:szCs w:val="28"/>
        </w:rPr>
        <w:t>увеличилось число победителей в областных, межрегиональных и всероссийских конкурс</w:t>
      </w:r>
      <w:r w:rsidR="0088130E">
        <w:rPr>
          <w:rFonts w:ascii="TimesNewRomanPSMT" w:hAnsi="TimesNewRomanPSMT" w:cs="TimesNewRomanPSMT"/>
          <w:sz w:val="28"/>
          <w:szCs w:val="28"/>
        </w:rPr>
        <w:t>ах</w:t>
      </w:r>
      <w:r w:rsidRPr="00C92F83">
        <w:rPr>
          <w:rFonts w:ascii="TimesNewRomanPSMT" w:hAnsi="TimesNewRomanPSMT" w:cs="TimesNewRomanPSMT"/>
          <w:sz w:val="28"/>
          <w:szCs w:val="28"/>
        </w:rPr>
        <w:t xml:space="preserve"> и составило </w:t>
      </w:r>
      <w:r w:rsidRPr="00C92F83">
        <w:rPr>
          <w:rFonts w:ascii="TimesNewRomanPSMT" w:hAnsi="TimesNewRomanPSMT" w:cs="TimesNewRomanPSMT"/>
          <w:b/>
          <w:sz w:val="28"/>
          <w:szCs w:val="28"/>
        </w:rPr>
        <w:t>8,5</w:t>
      </w:r>
      <w:r w:rsidRPr="00C92F83">
        <w:rPr>
          <w:rFonts w:ascii="TimesNewRomanPSMT" w:hAnsi="TimesNewRomanPSMT" w:cs="TimesNewRomanPSMT"/>
          <w:sz w:val="28"/>
          <w:szCs w:val="28"/>
        </w:rPr>
        <w:t xml:space="preserve"> тысяч человек. Целью развития потенциала одаренных детей нашей области ставим задачу довести показатель по количеству занятых призовых мест до </w:t>
      </w:r>
      <w:r w:rsidRPr="00C92F83">
        <w:rPr>
          <w:rFonts w:ascii="TimesNewRomanPSMT" w:hAnsi="TimesNewRomanPSMT" w:cs="TimesNewRomanPSMT"/>
          <w:b/>
          <w:sz w:val="28"/>
          <w:szCs w:val="28"/>
        </w:rPr>
        <w:t>9 тыс.</w:t>
      </w:r>
      <w:r w:rsidRPr="00C92F83">
        <w:rPr>
          <w:rFonts w:ascii="TimesNewRomanPSMT" w:hAnsi="TimesNewRomanPSMT" w:cs="TimesNewRomanPSMT"/>
          <w:sz w:val="28"/>
          <w:szCs w:val="28"/>
        </w:rPr>
        <w:t xml:space="preserve"> человек. </w:t>
      </w:r>
    </w:p>
    <w:p w:rsidR="00A113FD" w:rsidRDefault="00A113FD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EF9" w:rsidRPr="00BE19A5" w:rsidRDefault="00486EF9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A5">
        <w:rPr>
          <w:rFonts w:ascii="Times New Roman" w:hAnsi="Times New Roman" w:cs="Times New Roman"/>
          <w:sz w:val="28"/>
          <w:szCs w:val="28"/>
        </w:rPr>
        <w:t xml:space="preserve">Устойчивую динамику роста продемонстрировали ключевые показатели в области </w:t>
      </w:r>
      <w:r w:rsidRPr="00BE19A5">
        <w:rPr>
          <w:rFonts w:ascii="Times New Roman" w:hAnsi="Times New Roman" w:cs="Times New Roman"/>
          <w:b/>
          <w:sz w:val="28"/>
          <w:szCs w:val="28"/>
        </w:rPr>
        <w:t>театрального искусства</w:t>
      </w:r>
      <w:r w:rsidRPr="00BE19A5">
        <w:rPr>
          <w:rFonts w:ascii="Times New Roman" w:hAnsi="Times New Roman" w:cs="Times New Roman"/>
          <w:sz w:val="28"/>
          <w:szCs w:val="28"/>
        </w:rPr>
        <w:t>. В Год театра возросла посещаемость театральных учреждений до 658 тысяч человек, что на 12,8% больше, чем в 2018 году, число новых постановок со</w:t>
      </w:r>
      <w:r w:rsidR="008E4C22">
        <w:rPr>
          <w:rFonts w:ascii="Times New Roman" w:hAnsi="Times New Roman" w:cs="Times New Roman"/>
          <w:sz w:val="28"/>
          <w:szCs w:val="28"/>
        </w:rPr>
        <w:t>с</w:t>
      </w:r>
      <w:r w:rsidRPr="00BE19A5">
        <w:rPr>
          <w:rFonts w:ascii="Times New Roman" w:hAnsi="Times New Roman" w:cs="Times New Roman"/>
          <w:sz w:val="28"/>
          <w:szCs w:val="28"/>
        </w:rPr>
        <w:t xml:space="preserve">тавило 60 премьер. </w:t>
      </w:r>
    </w:p>
    <w:p w:rsidR="00486EF9" w:rsidRPr="003436AF" w:rsidRDefault="00486EF9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A5">
        <w:rPr>
          <w:rFonts w:ascii="Times New Roman" w:hAnsi="Times New Roman" w:cs="Times New Roman"/>
          <w:sz w:val="28"/>
          <w:szCs w:val="28"/>
        </w:rPr>
        <w:t xml:space="preserve">В рамках федеральных проектов </w:t>
      </w:r>
      <w:r w:rsidRPr="003436AF">
        <w:rPr>
          <w:rFonts w:ascii="Times New Roman" w:hAnsi="Times New Roman" w:cs="Times New Roman"/>
          <w:sz w:val="28"/>
          <w:szCs w:val="28"/>
        </w:rPr>
        <w:t>«Театры малых городов» и «Театры – детям» репертуарная афиша театров пополнилась шестнадцатью новыми спектаклями.</w:t>
      </w:r>
    </w:p>
    <w:p w:rsidR="00486EF9" w:rsidRPr="00BE19A5" w:rsidRDefault="00486EF9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A5">
        <w:rPr>
          <w:rFonts w:ascii="Times New Roman" w:hAnsi="Times New Roman" w:cs="Times New Roman"/>
          <w:sz w:val="28"/>
          <w:szCs w:val="28"/>
        </w:rPr>
        <w:t xml:space="preserve">Впервые в рамках проектов выделены средства на приобретение автобусов для осуществления гастрольной деятельности. Всего театрами приобретено 6 единиц автотранспорта, на котором уже осуществлено 32 выезда в районы области. </w:t>
      </w:r>
    </w:p>
    <w:p w:rsidR="00486EF9" w:rsidRPr="00BE19A5" w:rsidRDefault="00486EF9" w:rsidP="00282528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9A5">
        <w:rPr>
          <w:rFonts w:ascii="Times New Roman" w:hAnsi="Times New Roman"/>
          <w:sz w:val="28"/>
          <w:szCs w:val="28"/>
        </w:rPr>
        <w:lastRenderedPageBreak/>
        <w:t xml:space="preserve">В 2019 году активно проходила </w:t>
      </w:r>
      <w:r w:rsidRPr="00BE19A5">
        <w:rPr>
          <w:rFonts w:ascii="Times New Roman" w:hAnsi="Times New Roman"/>
          <w:b/>
          <w:sz w:val="28"/>
          <w:szCs w:val="28"/>
        </w:rPr>
        <w:t>гастрольная деятельность</w:t>
      </w:r>
      <w:r w:rsidRPr="00BE19A5">
        <w:rPr>
          <w:rFonts w:ascii="Times New Roman" w:hAnsi="Times New Roman"/>
          <w:sz w:val="28"/>
          <w:szCs w:val="28"/>
        </w:rPr>
        <w:t>. На слайде вы видите географию гастролей.</w:t>
      </w:r>
    </w:p>
    <w:p w:rsidR="005A0B78" w:rsidRPr="00BE19A5" w:rsidRDefault="005A0B78" w:rsidP="00282528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 оперы и балета в рамках </w:t>
      </w:r>
      <w:r w:rsidRPr="00BE19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BE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музыкальных театров «ВИДЕТЬ МУЗЫКУ» 30 октября представил спектакль «Вешние воды» на Новой сцене Большого театра</w:t>
      </w:r>
      <w:r w:rsidR="002E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9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России.</w:t>
      </w:r>
      <w:r w:rsidR="002E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Спектакль прошел при полном аншлаге и вызвал большой интерес и одобрение московских критиков и общественности. Рекомендую театру продолжать сотрудничество с ведущими российскими музыкальными фестивалями и укреплять творческие связи. </w:t>
      </w:r>
    </w:p>
    <w:p w:rsidR="005A0B78" w:rsidRDefault="005A0B78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E8D">
        <w:rPr>
          <w:rFonts w:ascii="Times New Roman" w:hAnsi="Times New Roman" w:cs="Times New Roman"/>
          <w:color w:val="000000"/>
          <w:sz w:val="28"/>
          <w:szCs w:val="28"/>
        </w:rPr>
        <w:t xml:space="preserve">В Год театра приято решение о </w:t>
      </w:r>
      <w:r w:rsidRPr="0002786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проведении </w:t>
      </w:r>
      <w:r w:rsidR="00362EC2">
        <w:rPr>
          <w:rFonts w:ascii="Times New Roman" w:hAnsi="Times New Roman" w:cs="Times New Roman"/>
          <w:b/>
          <w:color w:val="000000"/>
          <w:sz w:val="28"/>
          <w:szCs w:val="28"/>
        </w:rPr>
        <w:t>ремонтно-</w:t>
      </w:r>
      <w:r w:rsidRPr="005A1E8D">
        <w:rPr>
          <w:rFonts w:ascii="Times New Roman" w:hAnsi="Times New Roman" w:cs="Times New Roman"/>
          <w:b/>
          <w:color w:val="000000"/>
          <w:sz w:val="28"/>
          <w:szCs w:val="28"/>
        </w:rPr>
        <w:t>реставрационных работ театра оперы и балета</w:t>
      </w:r>
      <w:r w:rsidRPr="005A1E8D">
        <w:rPr>
          <w:rFonts w:ascii="Times New Roman" w:hAnsi="Times New Roman" w:cs="Times New Roman"/>
          <w:color w:val="000000"/>
          <w:sz w:val="28"/>
          <w:szCs w:val="28"/>
        </w:rPr>
        <w:t xml:space="preserve"> и выделении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r w:rsidRPr="005A1E8D">
        <w:rPr>
          <w:rFonts w:ascii="Times New Roman" w:hAnsi="Times New Roman" w:cs="Times New Roman"/>
          <w:color w:val="000000"/>
          <w:sz w:val="28"/>
          <w:szCs w:val="28"/>
        </w:rPr>
        <w:t>финансирования уже в начале 2020 года. В рамках нацпроекта «Культура» в 2020 год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A1E8D">
        <w:rPr>
          <w:rFonts w:ascii="Times New Roman" w:hAnsi="Times New Roman" w:cs="Times New Roman"/>
          <w:color w:val="000000"/>
          <w:sz w:val="28"/>
          <w:szCs w:val="28"/>
        </w:rPr>
        <w:t xml:space="preserve"> будет </w:t>
      </w:r>
      <w:r w:rsidR="00362EC2">
        <w:rPr>
          <w:rFonts w:ascii="Times New Roman" w:hAnsi="Times New Roman" w:cs="Times New Roman"/>
          <w:color w:val="000000"/>
          <w:sz w:val="28"/>
          <w:szCs w:val="28"/>
        </w:rPr>
        <w:t>продолжен</w:t>
      </w:r>
      <w:r w:rsidRPr="005A1E8D">
        <w:rPr>
          <w:rFonts w:ascii="Times New Roman" w:hAnsi="Times New Roman" w:cs="Times New Roman"/>
          <w:color w:val="000000"/>
          <w:sz w:val="28"/>
          <w:szCs w:val="28"/>
        </w:rPr>
        <w:t xml:space="preserve"> ремонт здания театра кукол «Теремок».</w:t>
      </w:r>
    </w:p>
    <w:p w:rsidR="005A0B78" w:rsidRDefault="005A0B78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362EC2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задач, которые были поставлены в 2019 году</w:t>
      </w:r>
      <w:r w:rsidR="003724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учреждения культуры проводили текущие плановые мероприятия.</w:t>
      </w:r>
    </w:p>
    <w:p w:rsidR="005A0B78" w:rsidRPr="00BE19A5" w:rsidRDefault="00372488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A0B78" w:rsidRPr="00BE19A5">
        <w:rPr>
          <w:rFonts w:ascii="Times New Roman" w:hAnsi="Times New Roman" w:cs="Times New Roman"/>
          <w:sz w:val="28"/>
          <w:szCs w:val="28"/>
        </w:rPr>
        <w:t>еатр</w:t>
      </w:r>
      <w:r>
        <w:rPr>
          <w:rFonts w:ascii="Times New Roman" w:hAnsi="Times New Roman" w:cs="Times New Roman"/>
          <w:sz w:val="28"/>
          <w:szCs w:val="28"/>
        </w:rPr>
        <w:t xml:space="preserve"> драмы</w:t>
      </w:r>
      <w:r w:rsidR="005A0B78" w:rsidRPr="00BE19A5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5A0B78" w:rsidRPr="00BE19A5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="005A0B78" w:rsidRPr="00BE19A5">
        <w:rPr>
          <w:rFonts w:ascii="Times New Roman" w:hAnsi="Times New Roman" w:cs="Times New Roman"/>
          <w:sz w:val="28"/>
          <w:szCs w:val="28"/>
        </w:rPr>
        <w:t xml:space="preserve"> успешно провел </w:t>
      </w:r>
      <w:r w:rsidR="005A0B78" w:rsidRPr="00BE19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A0B78" w:rsidRPr="00BE19A5">
        <w:rPr>
          <w:rFonts w:ascii="Times New Roman" w:hAnsi="Times New Roman" w:cs="Times New Roman"/>
          <w:sz w:val="28"/>
          <w:szCs w:val="28"/>
        </w:rPr>
        <w:t xml:space="preserve"> Лабораторию по современной драматургии «</w:t>
      </w:r>
      <w:proofErr w:type="spellStart"/>
      <w:r w:rsidR="005A0B78" w:rsidRPr="00BE19A5">
        <w:rPr>
          <w:rFonts w:ascii="Times New Roman" w:hAnsi="Times New Roman" w:cs="Times New Roman"/>
          <w:sz w:val="28"/>
          <w:szCs w:val="28"/>
        </w:rPr>
        <w:t>Видимоневидимо</w:t>
      </w:r>
      <w:proofErr w:type="spellEnd"/>
      <w:r w:rsidR="005A0B78" w:rsidRPr="00BE19A5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5A0B78" w:rsidRPr="00BE19A5">
        <w:rPr>
          <w:rFonts w:ascii="Times New Roman" w:hAnsi="Times New Roman" w:cs="Times New Roman"/>
          <w:sz w:val="28"/>
          <w:szCs w:val="28"/>
        </w:rPr>
        <w:t>Видимоневидимо</w:t>
      </w:r>
      <w:proofErr w:type="spellEnd"/>
      <w:r w:rsidR="005A0B78" w:rsidRPr="00BE19A5">
        <w:rPr>
          <w:rFonts w:ascii="Times New Roman" w:hAnsi="Times New Roman" w:cs="Times New Roman"/>
          <w:sz w:val="28"/>
          <w:szCs w:val="28"/>
        </w:rPr>
        <w:t xml:space="preserve">+». </w:t>
      </w:r>
    </w:p>
    <w:p w:rsidR="005A0B78" w:rsidRPr="00BE19A5" w:rsidRDefault="005A0B78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9A5">
        <w:rPr>
          <w:rFonts w:ascii="Times New Roman" w:hAnsi="Times New Roman" w:cs="Times New Roman"/>
          <w:sz w:val="28"/>
          <w:szCs w:val="28"/>
        </w:rPr>
        <w:t xml:space="preserve">Большой интерес вызвал совместный проект оперного театра и Фонда «Таланты мира» Давида </w:t>
      </w:r>
      <w:proofErr w:type="spellStart"/>
      <w:r w:rsidRPr="00BE19A5">
        <w:rPr>
          <w:rFonts w:ascii="Times New Roman" w:hAnsi="Times New Roman" w:cs="Times New Roman"/>
          <w:sz w:val="28"/>
          <w:szCs w:val="28"/>
        </w:rPr>
        <w:t>Гвиниамидзе</w:t>
      </w:r>
      <w:proofErr w:type="spellEnd"/>
      <w:r w:rsidRPr="00BE19A5">
        <w:rPr>
          <w:rFonts w:ascii="Times New Roman" w:hAnsi="Times New Roman" w:cs="Times New Roman"/>
          <w:sz w:val="28"/>
          <w:szCs w:val="28"/>
        </w:rPr>
        <w:t xml:space="preserve"> (дуэль теноров и баритонов), в котором выступали мастера сцены Саратовского театра оперы и балета, солисты Большого театра и Музыкального театра имени Станиславского и </w:t>
      </w:r>
      <w:proofErr w:type="spellStart"/>
      <w:r w:rsidRPr="00BE19A5">
        <w:rPr>
          <w:rFonts w:ascii="Times New Roman" w:hAnsi="Times New Roman" w:cs="Times New Roman"/>
          <w:sz w:val="28"/>
          <w:szCs w:val="28"/>
        </w:rPr>
        <w:t>Немеровича</w:t>
      </w:r>
      <w:proofErr w:type="spellEnd"/>
      <w:r w:rsidRPr="00BE19A5">
        <w:rPr>
          <w:rFonts w:ascii="Times New Roman" w:hAnsi="Times New Roman" w:cs="Times New Roman"/>
          <w:sz w:val="28"/>
          <w:szCs w:val="28"/>
        </w:rPr>
        <w:t>-Данченко.</w:t>
      </w:r>
      <w:proofErr w:type="gramEnd"/>
    </w:p>
    <w:p w:rsidR="005A0B78" w:rsidRPr="00BE19A5" w:rsidRDefault="005A0B78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9A5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BE19A5">
        <w:rPr>
          <w:rFonts w:ascii="Times New Roman" w:hAnsi="Times New Roman" w:cs="Times New Roman"/>
          <w:sz w:val="28"/>
          <w:szCs w:val="28"/>
        </w:rPr>
        <w:t xml:space="preserve"> драматический театр впервые реализовал проект </w:t>
      </w:r>
      <w:r w:rsidRPr="00BE19A5">
        <w:rPr>
          <w:rFonts w:ascii="Times New Roman" w:eastAsia="Calibri" w:hAnsi="Times New Roman" w:cs="Times New Roman"/>
          <w:sz w:val="28"/>
          <w:szCs w:val="28"/>
        </w:rPr>
        <w:t>Межрегиональная культурно-познавательная кампания «Доступный театр «Живой урок школьной классики» как новый тип</w:t>
      </w:r>
      <w:r w:rsidRPr="00BE19A5">
        <w:rPr>
          <w:rFonts w:ascii="Times New Roman" w:hAnsi="Times New Roman" w:cs="Times New Roman"/>
          <w:sz w:val="28"/>
          <w:szCs w:val="28"/>
        </w:rPr>
        <w:t xml:space="preserve"> взаимодействия школы и театра». В рамках проекта был проведен конкурс «Самый театральный класс» среди учащихся начальных классов. </w:t>
      </w:r>
    </w:p>
    <w:p w:rsidR="005A0B78" w:rsidRPr="005A0B78" w:rsidRDefault="005A0B78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A5">
        <w:rPr>
          <w:rFonts w:ascii="Times New Roman" w:hAnsi="Times New Roman" w:cs="Times New Roman"/>
          <w:sz w:val="28"/>
          <w:szCs w:val="28"/>
        </w:rPr>
        <w:t xml:space="preserve">В Год театра к активной фестивальной деятельности подключился и Театральный институт Саратовской консерватории. </w:t>
      </w:r>
      <w:r w:rsidRPr="005A0B78">
        <w:rPr>
          <w:rFonts w:ascii="Times New Roman" w:hAnsi="Times New Roman" w:cs="Times New Roman"/>
          <w:sz w:val="28"/>
          <w:szCs w:val="28"/>
        </w:rPr>
        <w:t xml:space="preserve">Большой интерес вызвал молодежный театральный фестиваль имени Народной артистки СССР Валентины Ермаковой. Среди почетных гостей были ее выпускники – заслуженные артисты России Максим Матвеев, Галина </w:t>
      </w:r>
      <w:proofErr w:type="spellStart"/>
      <w:r w:rsidRPr="005A0B78">
        <w:rPr>
          <w:rFonts w:ascii="Times New Roman" w:hAnsi="Times New Roman" w:cs="Times New Roman"/>
          <w:sz w:val="28"/>
          <w:szCs w:val="28"/>
        </w:rPr>
        <w:t>Тюнина</w:t>
      </w:r>
      <w:proofErr w:type="spellEnd"/>
      <w:r w:rsidRPr="005A0B78">
        <w:rPr>
          <w:rFonts w:ascii="Times New Roman" w:hAnsi="Times New Roman" w:cs="Times New Roman"/>
          <w:sz w:val="28"/>
          <w:szCs w:val="28"/>
        </w:rPr>
        <w:t>, Игорь Яцко.</w:t>
      </w:r>
    </w:p>
    <w:p w:rsidR="005A0B78" w:rsidRPr="005A0B78" w:rsidRDefault="005A0B78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B78">
        <w:rPr>
          <w:rFonts w:ascii="Times New Roman" w:hAnsi="Times New Roman" w:cs="Times New Roman"/>
          <w:sz w:val="28"/>
          <w:szCs w:val="28"/>
        </w:rPr>
        <w:t xml:space="preserve">В нашем регионе неуклонно растет интерес к </w:t>
      </w:r>
      <w:r w:rsidRPr="005A0B78">
        <w:rPr>
          <w:rFonts w:ascii="Times New Roman" w:hAnsi="Times New Roman" w:cs="Times New Roman"/>
          <w:b/>
          <w:sz w:val="28"/>
          <w:szCs w:val="28"/>
        </w:rPr>
        <w:t>классической</w:t>
      </w:r>
      <w:r w:rsidRPr="005A0B78">
        <w:rPr>
          <w:rFonts w:ascii="Times New Roman" w:hAnsi="Times New Roman" w:cs="Times New Roman"/>
          <w:sz w:val="28"/>
          <w:szCs w:val="28"/>
        </w:rPr>
        <w:t xml:space="preserve"> музыке. Стабильно высоким остается число посетителей </w:t>
      </w:r>
      <w:r w:rsidRPr="005A0B78">
        <w:rPr>
          <w:rFonts w:ascii="Times New Roman" w:hAnsi="Times New Roman" w:cs="Times New Roman"/>
          <w:b/>
          <w:sz w:val="28"/>
          <w:szCs w:val="28"/>
        </w:rPr>
        <w:t>концертных</w:t>
      </w:r>
      <w:r w:rsidRPr="005A0B78">
        <w:rPr>
          <w:rFonts w:ascii="Times New Roman" w:hAnsi="Times New Roman" w:cs="Times New Roman"/>
          <w:sz w:val="28"/>
          <w:szCs w:val="28"/>
        </w:rPr>
        <w:t xml:space="preserve"> мероприятий и любителей фестивального движения. В 2019 году количество обслуженного населения двумя концертными организациями составило 168 тыс. человек, из них 78,4% (131 770) приходится на посещаемость областной филармонии.</w:t>
      </w:r>
    </w:p>
    <w:p w:rsidR="005A0B78" w:rsidRPr="005A0B78" w:rsidRDefault="005A0B78" w:rsidP="00282528">
      <w:pPr>
        <w:spacing w:after="0" w:line="276" w:lineRule="auto"/>
        <w:ind w:firstLine="709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  <w:r w:rsidRPr="005A0B78">
        <w:rPr>
          <w:rFonts w:ascii="Times New Roman" w:hAnsi="Times New Roman" w:cs="Times New Roman"/>
          <w:sz w:val="28"/>
          <w:szCs w:val="28"/>
        </w:rPr>
        <w:t xml:space="preserve">Появляются новые интересные творческие идеи. В прошлом году зрителям филармонии запомнился </w:t>
      </w:r>
      <w:r w:rsidRPr="005A0B78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Музыкальный фестиваль «Приношение С.Н. </w:t>
      </w:r>
      <w:proofErr w:type="spellStart"/>
      <w:r w:rsidRPr="005A0B78">
        <w:rPr>
          <w:rStyle w:val="af"/>
          <w:rFonts w:ascii="Times New Roman" w:hAnsi="Times New Roman" w:cs="Times New Roman"/>
          <w:color w:val="auto"/>
          <w:sz w:val="28"/>
          <w:szCs w:val="28"/>
        </w:rPr>
        <w:t>Кнушевицкому</w:t>
      </w:r>
      <w:proofErr w:type="spellEnd"/>
      <w:r w:rsidRPr="005A0B78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» и фестиваль «Пространство Альфреда </w:t>
      </w:r>
      <w:proofErr w:type="spellStart"/>
      <w:r w:rsidRPr="005A0B78">
        <w:rPr>
          <w:rStyle w:val="af"/>
          <w:rFonts w:ascii="Times New Roman" w:hAnsi="Times New Roman" w:cs="Times New Roman"/>
          <w:color w:val="auto"/>
          <w:sz w:val="28"/>
          <w:szCs w:val="28"/>
        </w:rPr>
        <w:t>Шнитке</w:t>
      </w:r>
      <w:proofErr w:type="spellEnd"/>
      <w:r w:rsidRPr="005A0B78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». </w:t>
      </w:r>
    </w:p>
    <w:p w:rsidR="005A0B78" w:rsidRPr="005A0B78" w:rsidRDefault="005A0B78" w:rsidP="00282528">
      <w:pPr>
        <w:spacing w:after="0" w:line="276" w:lineRule="auto"/>
        <w:ind w:firstLine="709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  <w:r w:rsidRPr="005A0B78">
        <w:rPr>
          <w:rStyle w:val="af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Среди новых проектов - фестиваль «Черно-белая филармония», в котором приняли участие все творческие коллективы концертной организации. </w:t>
      </w:r>
    </w:p>
    <w:p w:rsidR="005A0B78" w:rsidRPr="005A0B78" w:rsidRDefault="005A0B78" w:rsidP="00282528">
      <w:pPr>
        <w:spacing w:after="0" w:line="276" w:lineRule="auto"/>
        <w:ind w:firstLine="709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  <w:r w:rsidRPr="005A0B78">
        <w:rPr>
          <w:rStyle w:val="af"/>
          <w:rFonts w:ascii="Times New Roman" w:hAnsi="Times New Roman" w:cs="Times New Roman"/>
          <w:color w:val="auto"/>
          <w:sz w:val="28"/>
          <w:szCs w:val="28"/>
        </w:rPr>
        <w:t>Проблемой остается нехватка кадров в крупные филармонические коллективы (симфонический оркестр, концертный оркестр духовых инструментов «Волга-</w:t>
      </w:r>
      <w:proofErr w:type="spellStart"/>
      <w:r w:rsidRPr="005A0B78">
        <w:rPr>
          <w:rStyle w:val="af"/>
          <w:rFonts w:ascii="Times New Roman" w:hAnsi="Times New Roman" w:cs="Times New Roman"/>
          <w:color w:val="auto"/>
          <w:sz w:val="28"/>
          <w:szCs w:val="28"/>
        </w:rPr>
        <w:t>Бэнд</w:t>
      </w:r>
      <w:proofErr w:type="spellEnd"/>
      <w:r w:rsidRPr="005A0B78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»). В этой связи необходимо укреплять контакты с Саратовской консерваторией по привлечению молодых специалистов, а также решать вопросы создания им надлежащих условий </w:t>
      </w:r>
      <w:proofErr w:type="gramStart"/>
      <w:r w:rsidRPr="005A0B78">
        <w:rPr>
          <w:rStyle w:val="af"/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  <w:r w:rsidRPr="005A0B78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 успешной работы.</w:t>
      </w:r>
    </w:p>
    <w:p w:rsidR="005A0B78" w:rsidRPr="005A0B78" w:rsidRDefault="005A0B78" w:rsidP="0028252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B78">
        <w:rPr>
          <w:rStyle w:val="af"/>
          <w:rFonts w:ascii="Times New Roman" w:hAnsi="Times New Roman"/>
          <w:color w:val="auto"/>
          <w:sz w:val="28"/>
          <w:szCs w:val="28"/>
        </w:rPr>
        <w:t xml:space="preserve">В </w:t>
      </w:r>
      <w:r w:rsidRPr="005A0B78">
        <w:rPr>
          <w:rFonts w:ascii="Times New Roman" w:hAnsi="Times New Roman"/>
          <w:sz w:val="28"/>
          <w:szCs w:val="28"/>
        </w:rPr>
        <w:t>рамках Национального проекта в 6 городах области (Аркадак, Балашов, Красноармейск, Ртищево, Пугачев, Хвалынск) открылись виртуальные концертные залы. За относительно небольшой временной промежуток работы залов (</w:t>
      </w:r>
      <w:r w:rsidRPr="005A0B78">
        <w:rPr>
          <w:rFonts w:ascii="Times New Roman" w:hAnsi="Times New Roman"/>
          <w:i/>
          <w:sz w:val="28"/>
          <w:szCs w:val="28"/>
        </w:rPr>
        <w:t>с октября 2019 года</w:t>
      </w:r>
      <w:r w:rsidRPr="005A0B78">
        <w:rPr>
          <w:rFonts w:ascii="Times New Roman" w:hAnsi="Times New Roman"/>
          <w:sz w:val="28"/>
          <w:szCs w:val="28"/>
        </w:rPr>
        <w:t xml:space="preserve">) проведено 90 мероприятий, которые посетили более 10 тысяч зрителей. Состоялось 72 трансляции из архивного материала и 18 прямых включений. </w:t>
      </w:r>
    </w:p>
    <w:p w:rsidR="005A0B78" w:rsidRPr="005A0B78" w:rsidRDefault="005A0B78" w:rsidP="0028252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B78">
        <w:rPr>
          <w:rFonts w:ascii="Times New Roman" w:hAnsi="Times New Roman"/>
          <w:sz w:val="28"/>
          <w:szCs w:val="28"/>
        </w:rPr>
        <w:t xml:space="preserve">В текущем году состоится открытие 3 виртуальных залов в Аткарске, Новоузенске, Шиханах. Прошу строго соблюдать сроки реализации плана мероприятий проекта. </w:t>
      </w:r>
    </w:p>
    <w:p w:rsidR="005A0B78" w:rsidRPr="005A0B78" w:rsidRDefault="005A0B78" w:rsidP="0028252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B78">
        <w:rPr>
          <w:rFonts w:ascii="Times New Roman" w:hAnsi="Times New Roman"/>
          <w:sz w:val="28"/>
          <w:szCs w:val="28"/>
        </w:rPr>
        <w:t>Наша основная совместная задача по проекту «Виртуальный зал» обеспечить в дальнейшем проведение не менее 270 мероприятий в 2020 году с охватом более 40 тысяч зрителей. Мероприятия необходимо проводить качественно, и эффективно использовать имеющееся оборудование.</w:t>
      </w:r>
    </w:p>
    <w:p w:rsidR="000D2D10" w:rsidRPr="00B10662" w:rsidRDefault="000D2D10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D19" w:rsidRPr="00497251" w:rsidRDefault="00F81D19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251">
        <w:rPr>
          <w:rFonts w:ascii="Times New Roman" w:hAnsi="Times New Roman" w:cs="Times New Roman"/>
          <w:sz w:val="28"/>
          <w:szCs w:val="28"/>
        </w:rPr>
        <w:t xml:space="preserve">Коллеги, </w:t>
      </w:r>
      <w:r w:rsidRPr="00497251">
        <w:rPr>
          <w:rFonts w:ascii="Times New Roman" w:hAnsi="Times New Roman" w:cs="Times New Roman"/>
          <w:b/>
          <w:sz w:val="28"/>
          <w:szCs w:val="28"/>
        </w:rPr>
        <w:t>музеи</w:t>
      </w:r>
      <w:r w:rsidRPr="00497251">
        <w:rPr>
          <w:rFonts w:ascii="Times New Roman" w:hAnsi="Times New Roman" w:cs="Times New Roman"/>
          <w:sz w:val="28"/>
          <w:szCs w:val="28"/>
        </w:rPr>
        <w:t xml:space="preserve"> сегодня – наиболее доступные и динамичные развивающиеся общественные учреждения. В Саратовской области действуют более 350 музеев всех форм собственности.</w:t>
      </w:r>
    </w:p>
    <w:p w:rsidR="00F81D19" w:rsidRPr="00497251" w:rsidRDefault="00F81D19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251">
        <w:rPr>
          <w:rFonts w:ascii="Times New Roman" w:hAnsi="Times New Roman" w:cs="Times New Roman"/>
          <w:sz w:val="28"/>
          <w:szCs w:val="28"/>
        </w:rPr>
        <w:t xml:space="preserve">План заполнения Государственного каталога Музейного фонда Российской Федерации </w:t>
      </w:r>
      <w:r w:rsidR="00CD6882">
        <w:rPr>
          <w:rFonts w:ascii="Times New Roman" w:hAnsi="Times New Roman" w:cs="Times New Roman"/>
          <w:sz w:val="28"/>
          <w:szCs w:val="28"/>
        </w:rPr>
        <w:t>выполнен музеями области на 106</w:t>
      </w:r>
      <w:r w:rsidRPr="00497251">
        <w:rPr>
          <w:rFonts w:ascii="Times New Roman" w:hAnsi="Times New Roman" w:cs="Times New Roman"/>
          <w:sz w:val="28"/>
          <w:szCs w:val="28"/>
        </w:rPr>
        <w:t>% (план – 52 852, факт – 56 228).</w:t>
      </w:r>
    </w:p>
    <w:p w:rsidR="00F81D19" w:rsidRPr="00497251" w:rsidRDefault="00F81D19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251">
        <w:rPr>
          <w:rFonts w:ascii="Times New Roman" w:hAnsi="Times New Roman" w:cs="Times New Roman"/>
          <w:sz w:val="28"/>
          <w:szCs w:val="28"/>
        </w:rPr>
        <w:t xml:space="preserve">Основной функцией музея является хранение. Во всех музеях </w:t>
      </w:r>
      <w:proofErr w:type="gramStart"/>
      <w:r w:rsidRPr="00497251">
        <w:rPr>
          <w:rFonts w:ascii="Times New Roman" w:hAnsi="Times New Roman" w:cs="Times New Roman"/>
          <w:sz w:val="28"/>
          <w:szCs w:val="28"/>
        </w:rPr>
        <w:t>области условия обеспечения сохранности музейных предметов</w:t>
      </w:r>
      <w:proofErr w:type="gramEnd"/>
      <w:r w:rsidRPr="00497251">
        <w:rPr>
          <w:rFonts w:ascii="Times New Roman" w:hAnsi="Times New Roman" w:cs="Times New Roman"/>
          <w:sz w:val="28"/>
          <w:szCs w:val="28"/>
        </w:rPr>
        <w:t xml:space="preserve"> оставляют желать лучшего. Необходимо более 10 тысяч квадратных метров хранения только для областных музеев.</w:t>
      </w:r>
    </w:p>
    <w:p w:rsidR="00F81D19" w:rsidRPr="00497251" w:rsidRDefault="00F81D19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251">
        <w:rPr>
          <w:rFonts w:ascii="Times New Roman" w:hAnsi="Times New Roman" w:cs="Times New Roman"/>
          <w:sz w:val="28"/>
          <w:szCs w:val="28"/>
        </w:rPr>
        <w:t xml:space="preserve">В прошедшем году при поддержке </w:t>
      </w:r>
      <w:proofErr w:type="gramStart"/>
      <w:r w:rsidRPr="00497251">
        <w:rPr>
          <w:rFonts w:ascii="Times New Roman" w:hAnsi="Times New Roman" w:cs="Times New Roman"/>
          <w:sz w:val="28"/>
          <w:szCs w:val="28"/>
        </w:rPr>
        <w:t>Председателя Государственной Думы Федерального Собрания Российской Федерации Вячеслава Викторовича Володина</w:t>
      </w:r>
      <w:proofErr w:type="gramEnd"/>
      <w:r w:rsidRPr="00497251">
        <w:rPr>
          <w:rFonts w:ascii="Times New Roman" w:hAnsi="Times New Roman" w:cs="Times New Roman"/>
          <w:sz w:val="28"/>
          <w:szCs w:val="28"/>
        </w:rPr>
        <w:t xml:space="preserve"> были разработаны научно-проектные документации на реставрацию зданий </w:t>
      </w:r>
      <w:proofErr w:type="spellStart"/>
      <w:r w:rsidRPr="00497251">
        <w:rPr>
          <w:rFonts w:ascii="Times New Roman" w:hAnsi="Times New Roman" w:cs="Times New Roman"/>
          <w:sz w:val="28"/>
          <w:szCs w:val="28"/>
        </w:rPr>
        <w:t>Хвалынского</w:t>
      </w:r>
      <w:proofErr w:type="spellEnd"/>
      <w:r w:rsidRPr="004972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7251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497251">
        <w:rPr>
          <w:rFonts w:ascii="Times New Roman" w:hAnsi="Times New Roman" w:cs="Times New Roman"/>
          <w:sz w:val="28"/>
          <w:szCs w:val="28"/>
        </w:rPr>
        <w:t xml:space="preserve"> музеев краеведения, Музея Константина Федина и Николая Чернышевского, Саратовского областного музея краеведения. </w:t>
      </w:r>
    </w:p>
    <w:p w:rsidR="00F81D19" w:rsidRPr="00497251" w:rsidRDefault="00F81D19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251">
        <w:rPr>
          <w:rFonts w:ascii="Times New Roman" w:hAnsi="Times New Roman" w:cs="Times New Roman"/>
          <w:sz w:val="28"/>
          <w:szCs w:val="28"/>
        </w:rPr>
        <w:t>Ремонтные работы, которые будут проведены по подготовленной проектной документации, предусматривают улучшение условий хранения</w:t>
      </w:r>
      <w:r w:rsidR="00E81822">
        <w:rPr>
          <w:rFonts w:ascii="Times New Roman" w:hAnsi="Times New Roman" w:cs="Times New Roman"/>
          <w:sz w:val="28"/>
          <w:szCs w:val="28"/>
        </w:rPr>
        <w:t xml:space="preserve"> </w:t>
      </w:r>
      <w:r w:rsidRPr="00497251">
        <w:rPr>
          <w:rFonts w:ascii="Times New Roman" w:hAnsi="Times New Roman" w:cs="Times New Roman"/>
          <w:sz w:val="28"/>
          <w:szCs w:val="28"/>
        </w:rPr>
        <w:lastRenderedPageBreak/>
        <w:t>музейных фондов. Нужно ставить вопрос увеличения площадей фондохранилищ и улучшения условий обеспечения сохранности музейных предметов перед местной властью.</w:t>
      </w:r>
    </w:p>
    <w:p w:rsidR="00F81D19" w:rsidRPr="00497251" w:rsidRDefault="00F81D19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251">
        <w:rPr>
          <w:rFonts w:ascii="Times New Roman" w:hAnsi="Times New Roman" w:cs="Times New Roman"/>
          <w:sz w:val="28"/>
          <w:szCs w:val="28"/>
        </w:rPr>
        <w:t xml:space="preserve">Продолжается реализация практики обмена выставками между музеями Российской Федерации. Эта работа находит большой отклик </w:t>
      </w:r>
      <w:r w:rsidRPr="00497251">
        <w:rPr>
          <w:rFonts w:ascii="Times New Roman" w:hAnsi="Times New Roman" w:cs="Times New Roman"/>
          <w:sz w:val="28"/>
          <w:szCs w:val="28"/>
        </w:rPr>
        <w:br/>
        <w:t>у жителей и гостей области. Примером может служить областной музей краеведения, который организовал выставку из Центрального музея Вооруженных Сил Российской Федерации «Наградное и подарочное оружие», за 3 месяца экспонирования ее посетило более 3 тысяч человек.</w:t>
      </w:r>
    </w:p>
    <w:p w:rsidR="00F81D19" w:rsidRPr="00497251" w:rsidRDefault="00F81D19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251">
        <w:rPr>
          <w:rFonts w:ascii="Times New Roman" w:hAnsi="Times New Roman" w:cs="Times New Roman"/>
          <w:sz w:val="28"/>
          <w:szCs w:val="28"/>
        </w:rPr>
        <w:t>Необходимо активнее использовать эту возможность привлечения посетителей.</w:t>
      </w:r>
    </w:p>
    <w:p w:rsidR="00F81D19" w:rsidRPr="00497251" w:rsidRDefault="00F81D19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251">
        <w:rPr>
          <w:rFonts w:ascii="Times New Roman" w:hAnsi="Times New Roman" w:cs="Times New Roman"/>
          <w:sz w:val="28"/>
          <w:szCs w:val="28"/>
        </w:rPr>
        <w:t xml:space="preserve">15 сентября 2019 года Исторический парк отпраздновал первый год со дня открытия. Сейчас это учреждение является динамичной развивающейся площадкой, которое со дня открытия посетило около </w:t>
      </w:r>
      <w:r>
        <w:rPr>
          <w:rFonts w:ascii="Times New Roman" w:hAnsi="Times New Roman" w:cs="Times New Roman"/>
          <w:sz w:val="28"/>
          <w:szCs w:val="28"/>
        </w:rPr>
        <w:br/>
      </w:r>
      <w:r w:rsidRPr="00497251">
        <w:rPr>
          <w:rFonts w:ascii="Times New Roman" w:hAnsi="Times New Roman" w:cs="Times New Roman"/>
          <w:sz w:val="28"/>
          <w:szCs w:val="28"/>
        </w:rPr>
        <w:t>160 тысяч человек.</w:t>
      </w:r>
    </w:p>
    <w:p w:rsidR="00F81D19" w:rsidRPr="001D71DE" w:rsidRDefault="00F81D19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652" w:rsidRPr="00641595" w:rsidRDefault="00512652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95">
        <w:rPr>
          <w:rFonts w:ascii="Times New Roman" w:hAnsi="Times New Roman" w:cs="Times New Roman"/>
          <w:sz w:val="28"/>
          <w:szCs w:val="28"/>
        </w:rPr>
        <w:t xml:space="preserve">Следующие страницы нашего буклета посвящены </w:t>
      </w:r>
      <w:r w:rsidRPr="00641595">
        <w:rPr>
          <w:rFonts w:ascii="Times New Roman" w:hAnsi="Times New Roman" w:cs="Times New Roman"/>
          <w:b/>
          <w:sz w:val="28"/>
          <w:szCs w:val="28"/>
        </w:rPr>
        <w:t>библиотекам</w:t>
      </w:r>
      <w:r w:rsidRPr="00641595">
        <w:rPr>
          <w:rFonts w:ascii="Times New Roman" w:hAnsi="Times New Roman" w:cs="Times New Roman"/>
          <w:sz w:val="28"/>
          <w:szCs w:val="28"/>
        </w:rPr>
        <w:t xml:space="preserve"> региона, которые становятся </w:t>
      </w:r>
      <w:r>
        <w:rPr>
          <w:rFonts w:ascii="Times New Roman" w:hAnsi="Times New Roman" w:cs="Times New Roman"/>
          <w:sz w:val="28"/>
          <w:szCs w:val="28"/>
        </w:rPr>
        <w:t>значимой частью</w:t>
      </w:r>
      <w:r w:rsidR="00E81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Pr="00641595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652" w:rsidRPr="00641595" w:rsidRDefault="00512652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95">
        <w:rPr>
          <w:rFonts w:ascii="Times New Roman" w:hAnsi="Times New Roman" w:cs="Times New Roman"/>
          <w:sz w:val="28"/>
          <w:szCs w:val="28"/>
        </w:rPr>
        <w:t xml:space="preserve">В 2019 году в Саратовской области модернизированы в соответствии с Модельным стандартом 9 муниципальных библиотек в рамках реализации Национального проекта «Культура». </w:t>
      </w:r>
    </w:p>
    <w:p w:rsidR="00512652" w:rsidRDefault="00512652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95">
        <w:rPr>
          <w:rFonts w:ascii="Times New Roman" w:hAnsi="Times New Roman" w:cs="Times New Roman"/>
          <w:sz w:val="28"/>
          <w:szCs w:val="28"/>
        </w:rPr>
        <w:t>Благодаря модернизации в этих библиотеках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2652" w:rsidRPr="00641595" w:rsidRDefault="00512652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95">
        <w:rPr>
          <w:rFonts w:ascii="Times New Roman" w:hAnsi="Times New Roman" w:cs="Times New Roman"/>
          <w:sz w:val="28"/>
          <w:szCs w:val="28"/>
        </w:rPr>
        <w:t>в разы (в 2-3 раза) увеличились ключевые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41595">
        <w:rPr>
          <w:rFonts w:ascii="Times New Roman" w:hAnsi="Times New Roman" w:cs="Times New Roman"/>
          <w:sz w:val="28"/>
          <w:szCs w:val="28"/>
        </w:rPr>
        <w:t>посещения, книговыдача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2652" w:rsidRPr="00641595" w:rsidRDefault="00512652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41595">
        <w:rPr>
          <w:rFonts w:ascii="Times New Roman" w:hAnsi="Times New Roman" w:cs="Times New Roman"/>
          <w:sz w:val="28"/>
          <w:szCs w:val="28"/>
        </w:rPr>
        <w:t>8,5 раз ув</w:t>
      </w:r>
      <w:r>
        <w:rPr>
          <w:rFonts w:ascii="Times New Roman" w:hAnsi="Times New Roman" w:cs="Times New Roman"/>
          <w:sz w:val="28"/>
          <w:szCs w:val="28"/>
        </w:rPr>
        <w:t xml:space="preserve">еличилась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обновляемость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фондов </w:t>
      </w:r>
      <w:r w:rsidRPr="00361E0A">
        <w:rPr>
          <w:rFonts w:ascii="Times New Roman" w:hAnsi="Times New Roman" w:cs="Times New Roman"/>
          <w:i/>
          <w:sz w:val="28"/>
          <w:szCs w:val="28"/>
        </w:rPr>
        <w:t>(число новых поступлений составило в среднем 2800 экземпляров на 1 библиотеку)</w:t>
      </w:r>
      <w:r>
        <w:rPr>
          <w:rFonts w:ascii="Times New Roman" w:hAnsi="Times New Roman" w:cs="Times New Roman"/>
          <w:sz w:val="28"/>
          <w:szCs w:val="28"/>
        </w:rPr>
        <w:t>. Все это вы видите на слайде.</w:t>
      </w:r>
    </w:p>
    <w:p w:rsidR="00512652" w:rsidRPr="00797138" w:rsidRDefault="00512652" w:rsidP="0028252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41595">
        <w:rPr>
          <w:rFonts w:ascii="Times New Roman" w:hAnsi="Times New Roman" w:cs="Times New Roman"/>
          <w:sz w:val="28"/>
          <w:szCs w:val="28"/>
        </w:rPr>
        <w:t xml:space="preserve">К сожалению, остальные библиотеки не могут похвастаться такими результатами.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предусмотреть в рамках муниципальных программ средства на гарантированное комплектование, и в первую очередь на подписку на периодические издания. </w:t>
      </w:r>
      <w:r w:rsidRPr="00797138">
        <w:rPr>
          <w:rFonts w:ascii="Times New Roman" w:hAnsi="Times New Roman" w:cs="Times New Roman"/>
          <w:i/>
          <w:sz w:val="28"/>
          <w:szCs w:val="28"/>
        </w:rPr>
        <w:t>Жители районов лишены доступа к актуальной информации, в связи с отсутствием подписки в библиотеках области на периодическую печать.</w:t>
      </w:r>
    </w:p>
    <w:p w:rsidR="00512652" w:rsidRDefault="00512652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выполнены плановые показатели</w:t>
      </w:r>
      <w:r w:rsidRPr="0071654E">
        <w:rPr>
          <w:rFonts w:ascii="Times New Roman" w:hAnsi="Times New Roman" w:cs="Times New Roman"/>
          <w:sz w:val="28"/>
          <w:szCs w:val="28"/>
        </w:rPr>
        <w:t xml:space="preserve"> создания электронных каталогов, </w:t>
      </w:r>
      <w:r>
        <w:rPr>
          <w:rFonts w:ascii="Times New Roman" w:hAnsi="Times New Roman" w:cs="Times New Roman"/>
          <w:sz w:val="28"/>
          <w:szCs w:val="28"/>
        </w:rPr>
        <w:t>совокупный объем записей составил</w:t>
      </w:r>
      <w:r w:rsidRPr="0071654E">
        <w:rPr>
          <w:rFonts w:ascii="Times New Roman" w:hAnsi="Times New Roman" w:cs="Times New Roman"/>
          <w:sz w:val="28"/>
          <w:szCs w:val="28"/>
        </w:rPr>
        <w:t xml:space="preserve"> 7 млн. 993 тыс. единиц</w:t>
      </w:r>
      <w:r>
        <w:rPr>
          <w:rFonts w:ascii="Times New Roman" w:hAnsi="Times New Roman" w:cs="Times New Roman"/>
          <w:sz w:val="28"/>
          <w:szCs w:val="28"/>
        </w:rPr>
        <w:t xml:space="preserve"> (57% от общего фонда). В Российской Федерации этот показатель составляет 27% </w:t>
      </w:r>
      <w:r w:rsidRPr="00D06DED">
        <w:rPr>
          <w:rFonts w:ascii="Times New Roman" w:hAnsi="Times New Roman" w:cs="Times New Roman"/>
          <w:i/>
          <w:sz w:val="28"/>
          <w:szCs w:val="28"/>
        </w:rPr>
        <w:t>(т.е. Саратовская область опережает темпы создания электронных каталогов почти в 2 раза).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этому, прежде всего наличие и функционирование в библиотеках системы ИРБИС 64. К сожалению, ряд районов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Воскресенский,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Самойловский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так и не имеет в своих библиотеках ИРБИС, что существенно сдерживает работу по созданию электронного каталога. </w:t>
      </w:r>
    </w:p>
    <w:p w:rsidR="00512652" w:rsidRDefault="00512652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рамках национального проекта «Культура»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1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региональными </w:t>
      </w:r>
      <w:r w:rsidRPr="00C1138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книжными памятниками фонда оцифрованных изданий Национальной электронной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3AC0">
        <w:rPr>
          <w:rFonts w:ascii="Times New Roman" w:eastAsia="Times New Roman" w:hAnsi="Times New Roman" w:cs="Times New Roman"/>
          <w:sz w:val="28"/>
          <w:szCs w:val="26"/>
        </w:rPr>
        <w:t>В настоящее время к Национальной электронной библиотеке (НЭБ) подключены 197 библиотек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области. Необходимо подключить все библиотеки! На данный момент это невозможно из-за отсутствия доступа библиотек к широкополосному Интернету. О</w:t>
      </w:r>
      <w:r>
        <w:rPr>
          <w:rFonts w:ascii="Times New Roman" w:hAnsi="Times New Roman" w:cs="Times New Roman"/>
          <w:sz w:val="28"/>
          <w:szCs w:val="28"/>
        </w:rPr>
        <w:t xml:space="preserve">беспечить бесперебойную работу точек доступа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 в районах – еще одна важнейшая задача муниципальных властей!</w:t>
      </w:r>
    </w:p>
    <w:p w:rsidR="00512652" w:rsidRPr="00EC0A7A" w:rsidRDefault="00512652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ваше внимание, что н</w:t>
      </w:r>
      <w:r w:rsidRPr="00EC0A7A">
        <w:rPr>
          <w:rFonts w:ascii="Times New Roman" w:hAnsi="Times New Roman" w:cs="Times New Roman"/>
          <w:sz w:val="28"/>
          <w:szCs w:val="28"/>
        </w:rPr>
        <w:t xml:space="preserve">ужно </w:t>
      </w:r>
      <w:r>
        <w:rPr>
          <w:rFonts w:ascii="Times New Roman" w:hAnsi="Times New Roman" w:cs="Times New Roman"/>
          <w:sz w:val="28"/>
          <w:szCs w:val="28"/>
        </w:rPr>
        <w:t xml:space="preserve">создавать условия и </w:t>
      </w:r>
      <w:r w:rsidRPr="00EC0A7A">
        <w:rPr>
          <w:rFonts w:ascii="Times New Roman" w:hAnsi="Times New Roman" w:cs="Times New Roman"/>
          <w:sz w:val="28"/>
          <w:szCs w:val="28"/>
        </w:rPr>
        <w:t xml:space="preserve">стремиться к тому, чтобы все библиотеки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EC0A7A">
        <w:rPr>
          <w:rFonts w:ascii="Times New Roman" w:hAnsi="Times New Roman" w:cs="Times New Roman"/>
          <w:sz w:val="28"/>
          <w:szCs w:val="28"/>
        </w:rPr>
        <w:t>работали согласно Модельному стандарту деятельности общедоступной библиотеки.</w:t>
      </w:r>
    </w:p>
    <w:p w:rsidR="00D83ACB" w:rsidRPr="005A1E8D" w:rsidRDefault="00D83ACB" w:rsidP="002825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ACB" w:rsidRPr="005A1E8D" w:rsidRDefault="00D83ACB" w:rsidP="00282528">
      <w:pPr>
        <w:pStyle w:val="12"/>
        <w:spacing w:before="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5A1E8D"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«</w:t>
      </w:r>
      <w:r w:rsidRPr="00027862">
        <w:rPr>
          <w:rFonts w:ascii="Times New Roman" w:hAnsi="Times New Roman" w:cs="Times New Roman"/>
          <w:color w:val="auto"/>
          <w:sz w:val="28"/>
          <w:szCs w:val="28"/>
          <w:u w:val="none"/>
        </w:rPr>
        <w:t>КИНО В КАЖДЫЙ РАЙОН</w:t>
      </w:r>
      <w:r w:rsidRPr="005A1E8D"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»- так называется следующий раздел.</w:t>
      </w:r>
    </w:p>
    <w:p w:rsidR="00265419" w:rsidRPr="00EE1DCF" w:rsidRDefault="00265419" w:rsidP="002825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A1E8D">
        <w:rPr>
          <w:rFonts w:ascii="Times New Roman" w:hAnsi="Times New Roman" w:cs="Times New Roman"/>
          <w:sz w:val="28"/>
          <w:szCs w:val="28"/>
        </w:rPr>
        <w:t xml:space="preserve">В рамках национального проекта «Культура» в </w:t>
      </w:r>
      <w:r>
        <w:rPr>
          <w:rFonts w:ascii="Times New Roman" w:hAnsi="Times New Roman" w:cs="Times New Roman"/>
          <w:sz w:val="28"/>
          <w:szCs w:val="28"/>
        </w:rPr>
        <w:t xml:space="preserve">2019 году открылись </w:t>
      </w:r>
      <w:r>
        <w:rPr>
          <w:rFonts w:ascii="Times New Roman" w:hAnsi="Times New Roman" w:cs="Times New Roman"/>
          <w:sz w:val="28"/>
          <w:szCs w:val="28"/>
        </w:rPr>
        <w:br/>
        <w:t xml:space="preserve">9 кинозалов. </w:t>
      </w:r>
      <w:r w:rsidRPr="00A72333">
        <w:rPr>
          <w:rFonts w:ascii="Times New Roman" w:hAnsi="Times New Roman" w:cs="Times New Roman"/>
          <w:sz w:val="28"/>
          <w:szCs w:val="28"/>
        </w:rPr>
        <w:t xml:space="preserve">Всего с 2016 по 2019 год в области </w:t>
      </w:r>
      <w:proofErr w:type="gramStart"/>
      <w:r w:rsidRPr="00A72333">
        <w:rPr>
          <w:rFonts w:ascii="Times New Roman" w:hAnsi="Times New Roman" w:cs="Times New Roman"/>
          <w:sz w:val="28"/>
          <w:szCs w:val="28"/>
        </w:rPr>
        <w:t>модернизировано и технически переоснащено</w:t>
      </w:r>
      <w:proofErr w:type="gramEnd"/>
      <w:r w:rsidRPr="00A72333">
        <w:rPr>
          <w:rFonts w:ascii="Times New Roman" w:hAnsi="Times New Roman" w:cs="Times New Roman"/>
          <w:sz w:val="28"/>
          <w:szCs w:val="28"/>
        </w:rPr>
        <w:t xml:space="preserve"> 35 кинозалов.</w:t>
      </w:r>
      <w:r w:rsidR="002E7EFC">
        <w:rPr>
          <w:rFonts w:ascii="Times New Roman" w:hAnsi="Times New Roman" w:cs="Times New Roman"/>
          <w:sz w:val="28"/>
          <w:szCs w:val="28"/>
        </w:rPr>
        <w:t xml:space="preserve"> </w:t>
      </w:r>
      <w:r w:rsidRPr="00EE1D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Было создано более 5250 новы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х зрительских мест, привлечено </w:t>
      </w:r>
      <w:r w:rsidRPr="00EE1D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130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млн</w:t>
      </w:r>
      <w:proofErr w:type="gramEnd"/>
      <w:r w:rsidRPr="00EE1D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рублей государственных</w:t>
      </w:r>
      <w:r w:rsidR="002E7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E1D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инвестиций.</w:t>
      </w:r>
    </w:p>
    <w:p w:rsidR="00265419" w:rsidRDefault="00265419" w:rsidP="0028252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E1D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Важно, что более 473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тыс.</w:t>
      </w:r>
      <w:r w:rsidRPr="00EE1D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челове</w:t>
      </w:r>
      <w:proofErr w:type="gramStart"/>
      <w:r w:rsidRPr="00EE1D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Pr="00EE1DC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(</w:t>
      </w:r>
      <w:proofErr w:type="gramEnd"/>
      <w:r w:rsidRPr="00EE1DC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это примерно каждый 5-й житель области)</w:t>
      </w:r>
      <w:r w:rsidRPr="00EE1D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получили доступ к услугам современного цифрового кинопоказа. Считаю, что это одно из главных достижений программы кинофикации малых городов и сельских районов Фонда кино в нашей области.</w:t>
      </w:r>
    </w:p>
    <w:p w:rsidR="00265419" w:rsidRPr="00A65958" w:rsidRDefault="00265419" w:rsidP="0028252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u w:color="FF0000"/>
          <w:bdr w:val="nil"/>
          <w:lang w:eastAsia="ru-RU"/>
        </w:rPr>
      </w:pPr>
      <w:r w:rsidRPr="00A65958">
        <w:rPr>
          <w:rFonts w:ascii="Times New Roman" w:eastAsia="Arial Unicode MS" w:hAnsi="Times New Roman" w:cs="Arial Unicode MS"/>
          <w:sz w:val="28"/>
          <w:szCs w:val="28"/>
          <w:u w:color="FF0000"/>
          <w:bdr w:val="nil"/>
          <w:lang w:eastAsia="ru-RU"/>
        </w:rPr>
        <w:t>Благодаря проекту в районных центрах появились современные кинозалы, позволяющие жителям так называемой глубинки смотреть премьерные фильмы в 2</w:t>
      </w:r>
      <w:r w:rsidRPr="00A65958">
        <w:rPr>
          <w:rFonts w:ascii="Times New Roman" w:eastAsia="Arial Unicode MS" w:hAnsi="Times New Roman" w:cs="Arial Unicode MS"/>
          <w:sz w:val="28"/>
          <w:szCs w:val="28"/>
          <w:u w:color="FF0000"/>
          <w:bdr w:val="nil"/>
          <w:lang w:val="en-US" w:eastAsia="ru-RU"/>
        </w:rPr>
        <w:t>D</w:t>
      </w:r>
      <w:r w:rsidRPr="00A65958">
        <w:rPr>
          <w:rFonts w:ascii="Times New Roman" w:eastAsia="Arial Unicode MS" w:hAnsi="Times New Roman" w:cs="Arial Unicode MS"/>
          <w:sz w:val="28"/>
          <w:szCs w:val="28"/>
          <w:u w:color="FF0000"/>
          <w:bdr w:val="nil"/>
          <w:lang w:eastAsia="ru-RU"/>
        </w:rPr>
        <w:t xml:space="preserve"> и 3</w:t>
      </w:r>
      <w:r w:rsidRPr="00A65958">
        <w:rPr>
          <w:rFonts w:ascii="Times New Roman" w:eastAsia="Arial Unicode MS" w:hAnsi="Times New Roman" w:cs="Arial Unicode MS"/>
          <w:sz w:val="28"/>
          <w:szCs w:val="28"/>
          <w:u w:color="FF0000"/>
          <w:bdr w:val="nil"/>
          <w:lang w:val="en-US" w:eastAsia="ru-RU"/>
        </w:rPr>
        <w:t>D</w:t>
      </w:r>
      <w:r w:rsidRPr="00A65958">
        <w:rPr>
          <w:rFonts w:ascii="Times New Roman" w:eastAsia="Arial Unicode MS" w:hAnsi="Times New Roman" w:cs="Arial Unicode MS"/>
          <w:sz w:val="28"/>
          <w:szCs w:val="28"/>
          <w:u w:color="FF0000"/>
          <w:bdr w:val="nil"/>
          <w:lang w:eastAsia="ru-RU"/>
        </w:rPr>
        <w:t xml:space="preserve"> форматах буквально в те же самые сроки, что и зрителям Москвы и областного центра.</w:t>
      </w:r>
    </w:p>
    <w:p w:rsidR="00265419" w:rsidRDefault="00265419" w:rsidP="0028252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734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Уважаемые коллеги, текущая задача максимально отрабатывать вкладываемые в модернизацию кинозалов государственные средства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65419" w:rsidRPr="0077345E" w:rsidRDefault="00265419" w:rsidP="00282528">
      <w:pPr>
        <w:shd w:val="clear" w:color="auto" w:fill="FFFFFF"/>
        <w:tabs>
          <w:tab w:val="left" w:pos="-524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45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Напомню,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</w:t>
      </w:r>
      <w:r w:rsidRPr="0077345E">
        <w:rPr>
          <w:rFonts w:ascii="Times New Roman" w:eastAsia="Times New Roman" w:hAnsi="Times New Roman" w:cs="Times New Roman"/>
          <w:bCs/>
          <w:sz w:val="28"/>
          <w:szCs w:val="28"/>
        </w:rPr>
        <w:t>критериями</w:t>
      </w:r>
      <w:r w:rsidR="002E7E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45E">
        <w:rPr>
          <w:rFonts w:ascii="Times New Roman" w:eastAsia="Times New Roman" w:hAnsi="Times New Roman" w:cs="Times New Roman"/>
          <w:bCs/>
          <w:sz w:val="28"/>
          <w:szCs w:val="28"/>
        </w:rPr>
        <w:t xml:space="preserve">эффективности работы регионов в рамках программы </w:t>
      </w:r>
      <w:r w:rsidRPr="0077345E">
        <w:rPr>
          <w:rFonts w:ascii="Times New Roman" w:hAnsi="Times New Roman" w:cs="Times New Roman"/>
          <w:sz w:val="28"/>
          <w:szCs w:val="28"/>
        </w:rPr>
        <w:t>поддержки кинозалов</w:t>
      </w:r>
      <w:r w:rsidR="002E7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являются:</w:t>
      </w:r>
      <w:r w:rsidR="002E7E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45E">
        <w:rPr>
          <w:rFonts w:ascii="Times New Roman" w:hAnsi="Times New Roman" w:cs="Times New Roman"/>
          <w:sz w:val="28"/>
          <w:szCs w:val="28"/>
        </w:rPr>
        <w:t xml:space="preserve">количество кинопоказов,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77345E">
        <w:rPr>
          <w:rFonts w:ascii="Times New Roman" w:hAnsi="Times New Roman" w:cs="Times New Roman"/>
          <w:sz w:val="28"/>
          <w:szCs w:val="28"/>
        </w:rPr>
        <w:t xml:space="preserve"> зрителей,</w:t>
      </w:r>
      <w:r>
        <w:rPr>
          <w:rFonts w:ascii="Times New Roman" w:hAnsi="Times New Roman" w:cs="Times New Roman"/>
          <w:sz w:val="28"/>
          <w:szCs w:val="28"/>
        </w:rPr>
        <w:t xml:space="preserve"> валовый сбор,</w:t>
      </w:r>
      <w:r w:rsidRPr="0077345E">
        <w:rPr>
          <w:rFonts w:ascii="Times New Roman" w:hAnsi="Times New Roman" w:cs="Times New Roman"/>
          <w:sz w:val="28"/>
          <w:szCs w:val="28"/>
        </w:rPr>
        <w:t xml:space="preserve"> доля национальных фильмов</w:t>
      </w:r>
      <w:r>
        <w:rPr>
          <w:rFonts w:ascii="Times New Roman" w:hAnsi="Times New Roman" w:cs="Times New Roman"/>
          <w:sz w:val="28"/>
          <w:szCs w:val="28"/>
        </w:rPr>
        <w:t>, которые демонстрирует кинозал.</w:t>
      </w:r>
    </w:p>
    <w:p w:rsidR="00A72333" w:rsidRDefault="00A72333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E58" w:rsidRPr="005A1E8D" w:rsidRDefault="005C2E58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8D">
        <w:rPr>
          <w:rFonts w:ascii="Times New Roman" w:hAnsi="Times New Roman" w:cs="Times New Roman"/>
          <w:sz w:val="28"/>
          <w:szCs w:val="28"/>
        </w:rPr>
        <w:t xml:space="preserve">Сеть </w:t>
      </w:r>
      <w:r w:rsidRPr="00027862">
        <w:rPr>
          <w:rFonts w:ascii="Times New Roman" w:hAnsi="Times New Roman" w:cs="Times New Roman"/>
          <w:b/>
          <w:sz w:val="28"/>
          <w:szCs w:val="28"/>
        </w:rPr>
        <w:t>культурно-досуговых учреждений</w:t>
      </w:r>
      <w:r w:rsidRPr="005A1E8D">
        <w:rPr>
          <w:rFonts w:ascii="Times New Roman" w:hAnsi="Times New Roman" w:cs="Times New Roman"/>
          <w:sz w:val="28"/>
          <w:szCs w:val="28"/>
        </w:rPr>
        <w:t xml:space="preserve"> представляет собой наиболее крупный сегмент отраслевой инфраструктуры – именно они обеспечивают доступ к культурным </w:t>
      </w:r>
      <w:r w:rsidR="00362EC2">
        <w:rPr>
          <w:rFonts w:ascii="Times New Roman" w:hAnsi="Times New Roman" w:cs="Times New Roman"/>
          <w:sz w:val="28"/>
          <w:szCs w:val="28"/>
        </w:rPr>
        <w:t>ценностям</w:t>
      </w:r>
      <w:r w:rsidRPr="005A1E8D">
        <w:rPr>
          <w:rFonts w:ascii="Times New Roman" w:hAnsi="Times New Roman" w:cs="Times New Roman"/>
          <w:sz w:val="28"/>
          <w:szCs w:val="28"/>
        </w:rPr>
        <w:t>, в том числе для жителей самых отдаленных населенных пунктов</w:t>
      </w:r>
    </w:p>
    <w:p w:rsidR="00F1360F" w:rsidRDefault="005C2E58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8D">
        <w:rPr>
          <w:rFonts w:ascii="Times New Roman" w:hAnsi="Times New Roman" w:cs="Times New Roman"/>
          <w:sz w:val="28"/>
          <w:szCs w:val="28"/>
        </w:rPr>
        <w:t>В</w:t>
      </w:r>
      <w:r w:rsidR="00CD68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A1E8D">
        <w:rPr>
          <w:rFonts w:ascii="Times New Roman" w:hAnsi="Times New Roman" w:cs="Times New Roman"/>
          <w:sz w:val="28"/>
          <w:szCs w:val="28"/>
        </w:rPr>
        <w:t xml:space="preserve">2019 году в рамках нацпроекта «Культура» реконструирован дом культуры в с. </w:t>
      </w:r>
      <w:proofErr w:type="gramStart"/>
      <w:r w:rsidRPr="005A1E8D">
        <w:rPr>
          <w:rFonts w:ascii="Times New Roman" w:hAnsi="Times New Roman" w:cs="Times New Roman"/>
          <w:sz w:val="28"/>
          <w:szCs w:val="28"/>
        </w:rPr>
        <w:t>Комсомольское</w:t>
      </w:r>
      <w:proofErr w:type="gramEnd"/>
      <w:r w:rsidR="002E7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E8D"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 w:rsidRPr="005A1E8D">
        <w:rPr>
          <w:rFonts w:ascii="Times New Roman" w:hAnsi="Times New Roman" w:cs="Times New Roman"/>
          <w:sz w:val="28"/>
          <w:szCs w:val="28"/>
        </w:rPr>
        <w:t xml:space="preserve"> района и капитально </w:t>
      </w:r>
      <w:r w:rsidRPr="005A1E8D">
        <w:rPr>
          <w:rFonts w:ascii="Times New Roman" w:hAnsi="Times New Roman" w:cs="Times New Roman"/>
          <w:sz w:val="28"/>
          <w:szCs w:val="28"/>
        </w:rPr>
        <w:lastRenderedPageBreak/>
        <w:t xml:space="preserve">отремонтированы дома культуры с. Репное </w:t>
      </w:r>
      <w:proofErr w:type="spellStart"/>
      <w:r w:rsidRPr="005A1E8D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5A1E8D">
        <w:rPr>
          <w:rFonts w:ascii="Times New Roman" w:hAnsi="Times New Roman" w:cs="Times New Roman"/>
          <w:sz w:val="28"/>
          <w:szCs w:val="28"/>
        </w:rPr>
        <w:t xml:space="preserve"> района и с. </w:t>
      </w:r>
      <w:proofErr w:type="spellStart"/>
      <w:r w:rsidRPr="005A1E8D">
        <w:rPr>
          <w:rFonts w:ascii="Times New Roman" w:hAnsi="Times New Roman" w:cs="Times New Roman"/>
          <w:sz w:val="28"/>
          <w:szCs w:val="28"/>
        </w:rPr>
        <w:t>Усть-Щербедино</w:t>
      </w:r>
      <w:proofErr w:type="spellEnd"/>
      <w:r w:rsidRPr="005A1E8D">
        <w:rPr>
          <w:rFonts w:ascii="Times New Roman" w:hAnsi="Times New Roman" w:cs="Times New Roman"/>
          <w:sz w:val="28"/>
          <w:szCs w:val="28"/>
        </w:rPr>
        <w:t xml:space="preserve"> Романовского района. На месте сельских клубов появились современные культурные центры, оснащенные новым оборудованием, мебелью, одеждой сцены. </w:t>
      </w:r>
    </w:p>
    <w:p w:rsidR="00F1360F" w:rsidRDefault="00F1360F" w:rsidP="0028252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Частью федерального проекта «Культурная среда» является оснащение сельских территорий передвижными многофункциональными культурными центрами.</w:t>
      </w:r>
    </w:p>
    <w:p w:rsidR="00F1360F" w:rsidRDefault="00F1360F" w:rsidP="0028252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регион в рамках проекта получил четыре </w:t>
      </w:r>
      <w:r w:rsidR="006B7800">
        <w:rPr>
          <w:rFonts w:ascii="Times New Roman" w:hAnsi="Times New Roman" w:cs="Times New Roman"/>
          <w:sz w:val="28"/>
          <w:szCs w:val="28"/>
        </w:rPr>
        <w:t>автоклуба</w:t>
      </w:r>
      <w:r>
        <w:rPr>
          <w:rFonts w:ascii="Times New Roman" w:hAnsi="Times New Roman" w:cs="Times New Roman"/>
          <w:sz w:val="28"/>
          <w:szCs w:val="28"/>
        </w:rPr>
        <w:t xml:space="preserve"> центра, которые </w:t>
      </w:r>
      <w:r w:rsidR="006B7800"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 обслужива</w:t>
      </w:r>
      <w:r w:rsidR="006B7800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-Гайского, Питерского,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районов. </w:t>
      </w:r>
    </w:p>
    <w:p w:rsidR="00F1360F" w:rsidRDefault="006B7800" w:rsidP="00282528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360F">
        <w:rPr>
          <w:sz w:val="28"/>
          <w:szCs w:val="28"/>
        </w:rPr>
        <w:t xml:space="preserve">формированы планы обслуживания населения передвижными </w:t>
      </w:r>
      <w:proofErr w:type="spellStart"/>
      <w:r w:rsidR="00F1360F">
        <w:rPr>
          <w:sz w:val="28"/>
          <w:szCs w:val="28"/>
        </w:rPr>
        <w:t>многофунциональными</w:t>
      </w:r>
      <w:proofErr w:type="spellEnd"/>
      <w:r w:rsidR="00F1360F">
        <w:rPr>
          <w:sz w:val="28"/>
          <w:szCs w:val="28"/>
        </w:rPr>
        <w:t xml:space="preserve"> культурными центрами на 2020 год.</w:t>
      </w:r>
    </w:p>
    <w:p w:rsidR="00F1360F" w:rsidRDefault="00F1360F" w:rsidP="0028252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Автоклубы призваны обеспечить повышение</w:t>
      </w:r>
      <w:r w:rsidRPr="00B35A43">
        <w:rPr>
          <w:rFonts w:ascii="Times New Roman" w:hAnsi="Times New Roman" w:cs="Times New Roman"/>
          <w:sz w:val="28"/>
          <w:szCs w:val="28"/>
        </w:rPr>
        <w:t xml:space="preserve"> социальной и территориальной доступности качествен</w:t>
      </w:r>
      <w:r>
        <w:rPr>
          <w:rFonts w:ascii="Times New Roman" w:hAnsi="Times New Roman" w:cs="Times New Roman"/>
          <w:sz w:val="28"/>
          <w:szCs w:val="28"/>
        </w:rPr>
        <w:t>ных культурных услуг населению.</w:t>
      </w:r>
    </w:p>
    <w:p w:rsidR="00F1360F" w:rsidRDefault="00F1360F" w:rsidP="0028252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по сведениям, представленным администрациями районов, в</w:t>
      </w:r>
      <w:r w:rsidR="00C72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регионе не имеют учреждений культуры 537 населенных</w:t>
      </w:r>
      <w:r w:rsidR="00C72501">
        <w:rPr>
          <w:rFonts w:ascii="Times New Roman" w:hAnsi="Times New Roman" w:cs="Times New Roman"/>
          <w:sz w:val="28"/>
          <w:szCs w:val="28"/>
        </w:rPr>
        <w:t xml:space="preserve"> </w:t>
      </w:r>
      <w:r w:rsidRPr="00A05C0E">
        <w:rPr>
          <w:rFonts w:ascii="Times New Roman" w:eastAsia="Calibri" w:hAnsi="Times New Roman" w:cs="Times New Roman"/>
          <w:sz w:val="28"/>
          <w:szCs w:val="28"/>
        </w:rPr>
        <w:t>пунктов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из них 282 с числом жителей до 100 человек, 94 с числом жителей до 10 человек. </w:t>
      </w:r>
    </w:p>
    <w:p w:rsidR="00F1360F" w:rsidRDefault="00F1360F" w:rsidP="0028252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Изменить ситуацию по организации культурного обслуживания возможно при</w:t>
      </w:r>
      <w:r w:rsidR="00C72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увеличении количества передвижных учреждений культуры и</w:t>
      </w:r>
      <w:r w:rsidR="00C72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правильной</w:t>
      </w:r>
      <w:r w:rsidR="00C72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 их работы. </w:t>
      </w:r>
    </w:p>
    <w:p w:rsidR="00F1360F" w:rsidRDefault="00F1360F" w:rsidP="0028252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C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5CDE">
        <w:rPr>
          <w:rFonts w:ascii="Times New Roman" w:hAnsi="Times New Roman" w:cs="Times New Roman"/>
          <w:sz w:val="28"/>
          <w:szCs w:val="28"/>
        </w:rPr>
        <w:t xml:space="preserve"> эффек</w:t>
      </w:r>
      <w:r>
        <w:rPr>
          <w:rFonts w:ascii="Times New Roman" w:hAnsi="Times New Roman" w:cs="Times New Roman"/>
          <w:sz w:val="28"/>
          <w:szCs w:val="28"/>
        </w:rPr>
        <w:t>тивным использованием передвижных учреждений</w:t>
      </w:r>
      <w:r w:rsidRPr="00595CDE">
        <w:rPr>
          <w:rFonts w:ascii="Times New Roman" w:hAnsi="Times New Roman" w:cs="Times New Roman"/>
          <w:sz w:val="28"/>
          <w:szCs w:val="28"/>
        </w:rPr>
        <w:t xml:space="preserve"> будет постоянным.</w:t>
      </w:r>
    </w:p>
    <w:p w:rsidR="005C2E58" w:rsidRPr="005A1E8D" w:rsidRDefault="005C2E58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8D">
        <w:rPr>
          <w:rFonts w:ascii="Times New Roman" w:hAnsi="Times New Roman" w:cs="Times New Roman"/>
          <w:sz w:val="28"/>
          <w:szCs w:val="28"/>
        </w:rPr>
        <w:t xml:space="preserve"> В рамках федерального проекта «</w:t>
      </w:r>
      <w:r w:rsidRPr="00027862">
        <w:rPr>
          <w:rFonts w:ascii="Times New Roman" w:hAnsi="Times New Roman" w:cs="Times New Roman"/>
          <w:b/>
          <w:sz w:val="28"/>
          <w:szCs w:val="28"/>
        </w:rPr>
        <w:t>Культура малой Родины</w:t>
      </w:r>
      <w:r w:rsidRPr="005A1E8D">
        <w:rPr>
          <w:rFonts w:ascii="Times New Roman" w:hAnsi="Times New Roman" w:cs="Times New Roman"/>
          <w:sz w:val="28"/>
          <w:szCs w:val="28"/>
        </w:rPr>
        <w:t>» в 18 районах области отремонтированы сельские дома культуры, приобретено новое световое и звуковое оборудование, кресла и одежда сцены. В результате проведенных мероприятий значительно увеличи</w:t>
      </w:r>
      <w:r w:rsidR="000A7395">
        <w:rPr>
          <w:rFonts w:ascii="Times New Roman" w:hAnsi="Times New Roman" w:cs="Times New Roman"/>
          <w:sz w:val="28"/>
          <w:szCs w:val="28"/>
        </w:rPr>
        <w:t>лось</w:t>
      </w:r>
      <w:r w:rsidR="00C72501">
        <w:rPr>
          <w:rFonts w:ascii="Times New Roman" w:hAnsi="Times New Roman" w:cs="Times New Roman"/>
          <w:sz w:val="28"/>
          <w:szCs w:val="28"/>
        </w:rPr>
        <w:t xml:space="preserve"> </w:t>
      </w:r>
      <w:r w:rsidRPr="005A1E8D">
        <w:rPr>
          <w:rFonts w:ascii="Times New Roman" w:hAnsi="Times New Roman" w:cs="Times New Roman"/>
          <w:sz w:val="28"/>
          <w:szCs w:val="28"/>
        </w:rPr>
        <w:t>качество проводимых мероприятий и количество их участников.</w:t>
      </w:r>
    </w:p>
    <w:p w:rsidR="005C2E58" w:rsidRPr="005A1E8D" w:rsidRDefault="005C2E58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8D">
        <w:rPr>
          <w:rFonts w:ascii="Times New Roman" w:hAnsi="Times New Roman" w:cs="Times New Roman"/>
          <w:sz w:val="28"/>
          <w:szCs w:val="28"/>
        </w:rPr>
        <w:t>Оснащенные современным оборудованием клубы стали площадками для расширения театрально-концертного обслуживания населения области.</w:t>
      </w:r>
    </w:p>
    <w:p w:rsidR="005C2E58" w:rsidRPr="005A1E8D" w:rsidRDefault="005C2E58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8D">
        <w:rPr>
          <w:rFonts w:ascii="Times New Roman" w:hAnsi="Times New Roman" w:cs="Times New Roman"/>
          <w:sz w:val="28"/>
          <w:szCs w:val="28"/>
        </w:rPr>
        <w:t xml:space="preserve">По инициативе Губернатора области В.В. </w:t>
      </w:r>
      <w:proofErr w:type="spellStart"/>
      <w:r w:rsidRPr="005A1E8D">
        <w:rPr>
          <w:rFonts w:ascii="Times New Roman" w:hAnsi="Times New Roman" w:cs="Times New Roman"/>
          <w:sz w:val="28"/>
          <w:szCs w:val="28"/>
        </w:rPr>
        <w:t>Радаева</w:t>
      </w:r>
      <w:proofErr w:type="spellEnd"/>
      <w:r w:rsidRPr="005A1E8D">
        <w:rPr>
          <w:rFonts w:ascii="Times New Roman" w:hAnsi="Times New Roman" w:cs="Times New Roman"/>
          <w:sz w:val="28"/>
          <w:szCs w:val="28"/>
        </w:rPr>
        <w:t xml:space="preserve"> в рамках государственно-частного партнерства в </w:t>
      </w:r>
      <w:proofErr w:type="spellStart"/>
      <w:r w:rsidRPr="005A1E8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5A1E8D">
        <w:rPr>
          <w:rFonts w:ascii="Times New Roman" w:hAnsi="Times New Roman" w:cs="Times New Roman"/>
          <w:sz w:val="28"/>
          <w:szCs w:val="28"/>
        </w:rPr>
        <w:t xml:space="preserve">. </w:t>
      </w:r>
      <w:r w:rsidRPr="00027862">
        <w:rPr>
          <w:rFonts w:ascii="Times New Roman" w:hAnsi="Times New Roman" w:cs="Times New Roman"/>
          <w:b/>
          <w:sz w:val="28"/>
          <w:szCs w:val="28"/>
        </w:rPr>
        <w:t>Екатериновка</w:t>
      </w:r>
      <w:r w:rsidRPr="005A1E8D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gramStart"/>
      <w:r w:rsidRPr="005A1E8D">
        <w:rPr>
          <w:rFonts w:ascii="Times New Roman" w:hAnsi="Times New Roman" w:cs="Times New Roman"/>
          <w:sz w:val="28"/>
          <w:szCs w:val="28"/>
        </w:rPr>
        <w:t>построен новый Дом культуры и приобретено</w:t>
      </w:r>
      <w:proofErr w:type="gramEnd"/>
      <w:r w:rsidRPr="005A1E8D">
        <w:rPr>
          <w:rFonts w:ascii="Times New Roman" w:hAnsi="Times New Roman" w:cs="Times New Roman"/>
          <w:sz w:val="28"/>
          <w:szCs w:val="28"/>
        </w:rPr>
        <w:t xml:space="preserve"> современное оборудование.</w:t>
      </w:r>
    </w:p>
    <w:p w:rsidR="00500A17" w:rsidRDefault="00500A17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A17">
        <w:rPr>
          <w:rFonts w:ascii="Times New Roman" w:hAnsi="Times New Roman" w:cs="Times New Roman"/>
          <w:sz w:val="28"/>
          <w:szCs w:val="28"/>
        </w:rPr>
        <w:t xml:space="preserve">Несмотря на то, что за годы реализации проектов отремонтировано всего 62 сельских дома культуры, что в относительном выражении составляет всего 8% от количества клубов, требующих проведения ремонта, мы планомерно продолжаем решать эту непростую задачу сохранения и развития культуры на селе. </w:t>
      </w:r>
      <w:r w:rsidR="00234766">
        <w:rPr>
          <w:rFonts w:ascii="Times New Roman" w:hAnsi="Times New Roman" w:cs="Times New Roman"/>
          <w:sz w:val="28"/>
          <w:szCs w:val="28"/>
        </w:rPr>
        <w:t>М</w:t>
      </w:r>
      <w:r w:rsidRPr="00500A17">
        <w:rPr>
          <w:rFonts w:ascii="Times New Roman" w:hAnsi="Times New Roman" w:cs="Times New Roman"/>
          <w:sz w:val="28"/>
          <w:szCs w:val="28"/>
        </w:rPr>
        <w:t xml:space="preserve">униципальным районам необходимо занимать активную позицию в данном вопросе - не только ждать помощи от областного или федерального бюджета, но и самим изыскивать средства и возможности, в том </w:t>
      </w:r>
      <w:r w:rsidRPr="00500A17">
        <w:rPr>
          <w:rFonts w:ascii="Times New Roman" w:hAnsi="Times New Roman" w:cs="Times New Roman"/>
          <w:sz w:val="28"/>
          <w:szCs w:val="28"/>
        </w:rPr>
        <w:lastRenderedPageBreak/>
        <w:t xml:space="preserve">числе в рамках государственно-частного партнерства, по ремонту домов культуры, как, например, это из года в год успешно делают Саратовский и </w:t>
      </w:r>
      <w:proofErr w:type="spellStart"/>
      <w:r w:rsidRPr="00500A17">
        <w:rPr>
          <w:rFonts w:ascii="Times New Roman" w:hAnsi="Times New Roman" w:cs="Times New Roman"/>
          <w:sz w:val="28"/>
          <w:szCs w:val="28"/>
        </w:rPr>
        <w:t>Татищевский</w:t>
      </w:r>
      <w:proofErr w:type="spellEnd"/>
      <w:r w:rsidRPr="00500A17">
        <w:rPr>
          <w:rFonts w:ascii="Times New Roman" w:hAnsi="Times New Roman" w:cs="Times New Roman"/>
          <w:sz w:val="28"/>
          <w:szCs w:val="28"/>
        </w:rPr>
        <w:t xml:space="preserve"> районы.</w:t>
      </w:r>
    </w:p>
    <w:p w:rsidR="00282528" w:rsidRDefault="007C4CEA" w:rsidP="00282528">
      <w:pPr>
        <w:pStyle w:val="aa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A1E8D">
        <w:rPr>
          <w:sz w:val="28"/>
          <w:szCs w:val="28"/>
        </w:rPr>
        <w:t>Отмечу творческие итоги самодеятельного народного творчества.</w:t>
      </w:r>
      <w:r w:rsidR="00C72501">
        <w:rPr>
          <w:sz w:val="28"/>
          <w:szCs w:val="28"/>
        </w:rPr>
        <w:t xml:space="preserve"> </w:t>
      </w:r>
      <w:r w:rsidR="00282528" w:rsidRPr="002C2488">
        <w:rPr>
          <w:sz w:val="28"/>
          <w:szCs w:val="28"/>
        </w:rPr>
        <w:t>В целом, Саратовская область достойно представлена как в Приволжском федеральном округе, так и в России в целом.</w:t>
      </w:r>
    </w:p>
    <w:p w:rsidR="00282528" w:rsidRDefault="00282528" w:rsidP="00282528">
      <w:pPr>
        <w:pStyle w:val="aa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C2488">
        <w:rPr>
          <w:sz w:val="28"/>
          <w:szCs w:val="28"/>
        </w:rPr>
        <w:t>Буквально 11 января Государственный Российский Дом народного творчества имени Поленова подвел итоги ряда крупных всероссийских фестивалей и конкурсов</w:t>
      </w:r>
      <w:r>
        <w:rPr>
          <w:sz w:val="28"/>
          <w:szCs w:val="28"/>
        </w:rPr>
        <w:t>,</w:t>
      </w:r>
      <w:r w:rsidRPr="002C2488">
        <w:rPr>
          <w:sz w:val="28"/>
          <w:szCs w:val="28"/>
        </w:rPr>
        <w:t xml:space="preserve"> проведенных в прошлом году. </w:t>
      </w:r>
    </w:p>
    <w:p w:rsidR="00282528" w:rsidRPr="00F5125C" w:rsidRDefault="00282528" w:rsidP="00282528">
      <w:pPr>
        <w:pStyle w:val="aa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82528">
        <w:rPr>
          <w:rStyle w:val="ab"/>
          <w:b w:val="0"/>
          <w:sz w:val="28"/>
          <w:szCs w:val="28"/>
        </w:rPr>
        <w:t>Область награждена тремя дипломами Всероссийского конкурса актуальных национально-культурных проектов «Россия: этнический комфорт»</w:t>
      </w:r>
      <w:r w:rsidRPr="00282528">
        <w:rPr>
          <w:b/>
          <w:sz w:val="28"/>
          <w:szCs w:val="28"/>
        </w:rPr>
        <w:t>.</w:t>
      </w:r>
      <w:r w:rsidR="00C72501">
        <w:rPr>
          <w:b/>
          <w:sz w:val="28"/>
          <w:szCs w:val="28"/>
        </w:rPr>
        <w:t xml:space="preserve"> </w:t>
      </w:r>
      <w:r w:rsidRPr="00F5125C">
        <w:rPr>
          <w:sz w:val="28"/>
          <w:szCs w:val="28"/>
        </w:rPr>
        <w:t>Диплом Лауреата I степени</w:t>
      </w:r>
      <w:r>
        <w:rPr>
          <w:sz w:val="28"/>
          <w:szCs w:val="28"/>
        </w:rPr>
        <w:t xml:space="preserve"> получил областной центр народного творчества </w:t>
      </w:r>
      <w:r w:rsidRPr="00F5125C">
        <w:rPr>
          <w:sz w:val="28"/>
          <w:szCs w:val="28"/>
        </w:rPr>
        <w:t>им. Руслановой</w:t>
      </w:r>
      <w:r>
        <w:rPr>
          <w:sz w:val="28"/>
          <w:szCs w:val="28"/>
        </w:rPr>
        <w:t xml:space="preserve"> за по</w:t>
      </w:r>
      <w:r w:rsidRPr="00F5125C">
        <w:rPr>
          <w:sz w:val="28"/>
          <w:szCs w:val="28"/>
        </w:rPr>
        <w:t xml:space="preserve">дготовку и реализацию проекта «Всероссийский </w:t>
      </w:r>
      <w:proofErr w:type="spellStart"/>
      <w:r w:rsidRPr="00F5125C">
        <w:rPr>
          <w:sz w:val="28"/>
          <w:szCs w:val="28"/>
        </w:rPr>
        <w:t>этнофестиваль</w:t>
      </w:r>
      <w:proofErr w:type="spellEnd"/>
      <w:r w:rsidRPr="00F5125C">
        <w:rPr>
          <w:sz w:val="28"/>
          <w:szCs w:val="28"/>
        </w:rPr>
        <w:t xml:space="preserve"> национальных культур «Волжское подворье» и специальный диплом за подготовку и реализацию проекта «Всероссийский конкурс исполнителей народной песни им. Руслановой».</w:t>
      </w:r>
      <w:r>
        <w:rPr>
          <w:sz w:val="28"/>
          <w:szCs w:val="28"/>
        </w:rPr>
        <w:t xml:space="preserve"> Третий диплом получила д</w:t>
      </w:r>
      <w:r w:rsidRPr="00F5125C">
        <w:rPr>
          <w:sz w:val="28"/>
          <w:szCs w:val="28"/>
        </w:rPr>
        <w:t xml:space="preserve">етская школа искусств №2 </w:t>
      </w:r>
      <w:proofErr w:type="spellStart"/>
      <w:r w:rsidRPr="00F5125C">
        <w:rPr>
          <w:sz w:val="28"/>
          <w:szCs w:val="28"/>
        </w:rPr>
        <w:t>р.п</w:t>
      </w:r>
      <w:proofErr w:type="spellEnd"/>
      <w:r w:rsidRPr="00F5125C">
        <w:rPr>
          <w:sz w:val="28"/>
          <w:szCs w:val="28"/>
        </w:rPr>
        <w:t xml:space="preserve">. </w:t>
      </w:r>
      <w:proofErr w:type="gramStart"/>
      <w:r w:rsidRPr="00F5125C">
        <w:rPr>
          <w:sz w:val="28"/>
          <w:szCs w:val="28"/>
        </w:rPr>
        <w:t>Приволжский</w:t>
      </w:r>
      <w:proofErr w:type="gramEnd"/>
      <w:r w:rsidR="00C72501">
        <w:rPr>
          <w:sz w:val="28"/>
          <w:szCs w:val="28"/>
        </w:rPr>
        <w:t xml:space="preserve"> </w:t>
      </w:r>
      <w:proofErr w:type="spellStart"/>
      <w:r w:rsidRPr="00F5125C">
        <w:rPr>
          <w:sz w:val="28"/>
          <w:szCs w:val="28"/>
        </w:rPr>
        <w:t>Энгельсского</w:t>
      </w:r>
      <w:proofErr w:type="spellEnd"/>
      <w:r w:rsidRPr="00F5125C">
        <w:rPr>
          <w:sz w:val="28"/>
          <w:szCs w:val="28"/>
        </w:rPr>
        <w:t xml:space="preserve"> района за подготовку и реализацию проекта «Саратовской игрушке – быть».</w:t>
      </w:r>
      <w:r w:rsidR="00C72501">
        <w:rPr>
          <w:sz w:val="28"/>
          <w:szCs w:val="28"/>
        </w:rPr>
        <w:t xml:space="preserve"> </w:t>
      </w:r>
      <w:r w:rsidRPr="00F5125C">
        <w:rPr>
          <w:sz w:val="28"/>
          <w:szCs w:val="28"/>
        </w:rPr>
        <w:t>Стоит отметить, что в конкурсе принимали участие более 200 проектов из 63-х регионов страны.</w:t>
      </w:r>
    </w:p>
    <w:p w:rsidR="00282528" w:rsidRPr="00B33EA1" w:rsidRDefault="00282528" w:rsidP="00282528">
      <w:pPr>
        <w:pStyle w:val="aa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 р</w:t>
      </w:r>
      <w:r w:rsidRPr="00B33EA1">
        <w:rPr>
          <w:sz w:val="28"/>
          <w:szCs w:val="28"/>
        </w:rPr>
        <w:t>егиональн</w:t>
      </w:r>
      <w:r>
        <w:rPr>
          <w:sz w:val="28"/>
          <w:szCs w:val="28"/>
        </w:rPr>
        <w:t>ого</w:t>
      </w:r>
      <w:r w:rsidRPr="00B33EA1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B33EA1">
        <w:rPr>
          <w:sz w:val="28"/>
          <w:szCs w:val="28"/>
        </w:rPr>
        <w:t xml:space="preserve"> Всероссийск</w:t>
      </w:r>
      <w:r>
        <w:rPr>
          <w:sz w:val="28"/>
          <w:szCs w:val="28"/>
        </w:rPr>
        <w:t>ого</w:t>
      </w:r>
      <w:r w:rsidRPr="00B33EA1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я</w:t>
      </w:r>
      <w:r w:rsidRPr="00B33EA1">
        <w:rPr>
          <w:sz w:val="28"/>
          <w:szCs w:val="28"/>
        </w:rPr>
        <w:t xml:space="preserve"> народного творчества «Салют Победы»</w:t>
      </w:r>
      <w:r>
        <w:rPr>
          <w:sz w:val="28"/>
          <w:szCs w:val="28"/>
        </w:rPr>
        <w:t xml:space="preserve"> (</w:t>
      </w:r>
      <w:r w:rsidRPr="00B33EA1">
        <w:rPr>
          <w:sz w:val="28"/>
          <w:szCs w:val="28"/>
        </w:rPr>
        <w:t xml:space="preserve">с мая </w:t>
      </w:r>
      <w:r w:rsidRPr="00BD6321">
        <w:rPr>
          <w:sz w:val="28"/>
          <w:szCs w:val="28"/>
        </w:rPr>
        <w:t>2018-го по май 2019 года</w:t>
      </w:r>
      <w:r>
        <w:rPr>
          <w:sz w:val="28"/>
          <w:szCs w:val="28"/>
        </w:rPr>
        <w:t>) д</w:t>
      </w:r>
      <w:r w:rsidRPr="00BD6321">
        <w:rPr>
          <w:sz w:val="28"/>
          <w:szCs w:val="28"/>
        </w:rPr>
        <w:t>иплом</w:t>
      </w:r>
      <w:r>
        <w:rPr>
          <w:sz w:val="28"/>
          <w:szCs w:val="28"/>
        </w:rPr>
        <w:t>ами</w:t>
      </w:r>
      <w:r w:rsidRPr="00BD6321">
        <w:rPr>
          <w:sz w:val="28"/>
          <w:szCs w:val="28"/>
        </w:rPr>
        <w:t xml:space="preserve"> Лауреата </w:t>
      </w:r>
      <w:r>
        <w:rPr>
          <w:sz w:val="28"/>
          <w:szCs w:val="28"/>
        </w:rPr>
        <w:t xml:space="preserve">были награждены </w:t>
      </w:r>
      <w:r w:rsidRPr="00BD6321">
        <w:rPr>
          <w:sz w:val="28"/>
          <w:szCs w:val="28"/>
        </w:rPr>
        <w:t xml:space="preserve">ВИА «Виват» </w:t>
      </w:r>
      <w:r>
        <w:rPr>
          <w:sz w:val="28"/>
          <w:szCs w:val="28"/>
        </w:rPr>
        <w:t xml:space="preserve">центра народного творчества и </w:t>
      </w:r>
      <w:r w:rsidRPr="00BD6321">
        <w:rPr>
          <w:sz w:val="28"/>
          <w:szCs w:val="28"/>
        </w:rPr>
        <w:t>солистк</w:t>
      </w:r>
      <w:r>
        <w:rPr>
          <w:sz w:val="28"/>
          <w:szCs w:val="28"/>
        </w:rPr>
        <w:t>а</w:t>
      </w:r>
      <w:r w:rsidRPr="00BD6321">
        <w:rPr>
          <w:sz w:val="28"/>
          <w:szCs w:val="28"/>
        </w:rPr>
        <w:t xml:space="preserve"> «Народного коллектива» вокальной студии «Тоника» </w:t>
      </w:r>
      <w:proofErr w:type="spellStart"/>
      <w:r w:rsidRPr="00BD6321">
        <w:rPr>
          <w:sz w:val="28"/>
          <w:szCs w:val="28"/>
        </w:rPr>
        <w:t>Энгельсского</w:t>
      </w:r>
      <w:proofErr w:type="spellEnd"/>
      <w:r w:rsidR="002B46B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2B4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Диденко Анжелика Григорьевна. </w:t>
      </w:r>
    </w:p>
    <w:p w:rsidR="00282528" w:rsidRDefault="00282528" w:rsidP="00282528">
      <w:pPr>
        <w:pStyle w:val="aa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82528">
        <w:rPr>
          <w:sz w:val="28"/>
          <w:szCs w:val="28"/>
        </w:rPr>
        <w:t>Улучшение поддержки материально-технической базы культурно-досуговых учреждений влекут за собой обязательства по улучшению качества работы, увеличению количества посетителей мероприятий, клубных формирований их участников.</w:t>
      </w:r>
      <w:r w:rsidR="00343470">
        <w:rPr>
          <w:sz w:val="28"/>
          <w:szCs w:val="28"/>
        </w:rPr>
        <w:t xml:space="preserve"> Это наша задача на 2020 год.</w:t>
      </w:r>
    </w:p>
    <w:p w:rsidR="0090007F" w:rsidRPr="005A1E8D" w:rsidRDefault="0090007F" w:rsidP="00282528">
      <w:pPr>
        <w:pStyle w:val="aa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F7911" w:rsidRPr="005A1E8D" w:rsidRDefault="00027862" w:rsidP="0028252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9F7911" w:rsidRPr="005A1E8D">
        <w:rPr>
          <w:rFonts w:ascii="Times New Roman" w:hAnsi="Times New Roman" w:cs="Times New Roman"/>
          <w:b/>
          <w:sz w:val="28"/>
          <w:szCs w:val="28"/>
        </w:rPr>
        <w:t xml:space="preserve"> 3. Повышение роли институтов гражданского общества как субъектов культурной политики</w:t>
      </w:r>
    </w:p>
    <w:p w:rsidR="009F7911" w:rsidRPr="005A1E8D" w:rsidRDefault="009F7911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8D">
        <w:rPr>
          <w:rFonts w:ascii="Times New Roman" w:hAnsi="Times New Roman" w:cs="Times New Roman"/>
          <w:sz w:val="28"/>
          <w:szCs w:val="28"/>
        </w:rPr>
        <w:t xml:space="preserve">Стратегия государственной культурной политики предусматривает </w:t>
      </w:r>
      <w:r w:rsidR="006223BD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5A1E8D">
        <w:rPr>
          <w:rFonts w:ascii="Times New Roman" w:hAnsi="Times New Roman" w:cs="Times New Roman"/>
          <w:sz w:val="28"/>
          <w:szCs w:val="28"/>
        </w:rPr>
        <w:t>включение профессиональных союзов и общественных организ</w:t>
      </w:r>
      <w:r w:rsidR="006223BD">
        <w:rPr>
          <w:rFonts w:ascii="Times New Roman" w:hAnsi="Times New Roman" w:cs="Times New Roman"/>
          <w:sz w:val="28"/>
          <w:szCs w:val="28"/>
        </w:rPr>
        <w:t>аций в </w:t>
      </w:r>
      <w:r w:rsidRPr="005A1E8D">
        <w:rPr>
          <w:rFonts w:ascii="Times New Roman" w:hAnsi="Times New Roman" w:cs="Times New Roman"/>
          <w:sz w:val="28"/>
          <w:szCs w:val="28"/>
        </w:rPr>
        <w:t>культурн</w:t>
      </w:r>
      <w:r w:rsidR="006223BD">
        <w:rPr>
          <w:rFonts w:ascii="Times New Roman" w:hAnsi="Times New Roman" w:cs="Times New Roman"/>
          <w:sz w:val="28"/>
          <w:szCs w:val="28"/>
        </w:rPr>
        <w:t>ую жизнь</w:t>
      </w:r>
      <w:r w:rsidR="002B46BD">
        <w:rPr>
          <w:rFonts w:ascii="Times New Roman" w:hAnsi="Times New Roman" w:cs="Times New Roman"/>
          <w:sz w:val="28"/>
          <w:szCs w:val="28"/>
        </w:rPr>
        <w:t xml:space="preserve"> </w:t>
      </w:r>
      <w:r w:rsidR="006223BD">
        <w:rPr>
          <w:rFonts w:ascii="Times New Roman" w:hAnsi="Times New Roman" w:cs="Times New Roman"/>
          <w:sz w:val="28"/>
          <w:szCs w:val="28"/>
        </w:rPr>
        <w:t>региона</w:t>
      </w:r>
      <w:r w:rsidRPr="005A1E8D">
        <w:rPr>
          <w:rFonts w:ascii="Times New Roman" w:hAnsi="Times New Roman" w:cs="Times New Roman"/>
          <w:sz w:val="28"/>
          <w:szCs w:val="28"/>
        </w:rPr>
        <w:t>.</w:t>
      </w:r>
    </w:p>
    <w:p w:rsidR="009F7911" w:rsidRPr="005A1E8D" w:rsidRDefault="009F7911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8D">
        <w:rPr>
          <w:rFonts w:ascii="Times New Roman" w:hAnsi="Times New Roman" w:cs="Times New Roman"/>
          <w:sz w:val="28"/>
          <w:szCs w:val="28"/>
        </w:rPr>
        <w:t>Мин</w:t>
      </w:r>
      <w:r w:rsidR="006223BD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Pr="005A1E8D">
        <w:rPr>
          <w:rFonts w:ascii="Times New Roman" w:hAnsi="Times New Roman" w:cs="Times New Roman"/>
          <w:sz w:val="28"/>
          <w:szCs w:val="28"/>
        </w:rPr>
        <w:t>культуры области последовательно развивает сотрудничество с </w:t>
      </w:r>
      <w:r w:rsidRPr="005A1E8D">
        <w:rPr>
          <w:rFonts w:ascii="Times New Roman" w:hAnsi="Times New Roman" w:cs="Times New Roman"/>
          <w:b/>
          <w:sz w:val="28"/>
          <w:szCs w:val="28"/>
        </w:rPr>
        <w:t>профессиональными союзами</w:t>
      </w:r>
      <w:r w:rsidRPr="005A1E8D">
        <w:rPr>
          <w:rFonts w:ascii="Times New Roman" w:hAnsi="Times New Roman" w:cs="Times New Roman"/>
          <w:sz w:val="28"/>
          <w:szCs w:val="28"/>
        </w:rPr>
        <w:t xml:space="preserve"> и общественными организациями в сфере </w:t>
      </w:r>
      <w:proofErr w:type="gramStart"/>
      <w:r w:rsidRPr="005A1E8D">
        <w:rPr>
          <w:rFonts w:ascii="Times New Roman" w:hAnsi="Times New Roman" w:cs="Times New Roman"/>
          <w:sz w:val="28"/>
          <w:szCs w:val="28"/>
        </w:rPr>
        <w:t>культуры–Саратовскими</w:t>
      </w:r>
      <w:proofErr w:type="gramEnd"/>
      <w:r w:rsidRPr="005A1E8D">
        <w:rPr>
          <w:rFonts w:ascii="Times New Roman" w:hAnsi="Times New Roman" w:cs="Times New Roman"/>
          <w:sz w:val="28"/>
          <w:szCs w:val="28"/>
        </w:rPr>
        <w:t xml:space="preserve"> отделениями Союза композиторов России, </w:t>
      </w:r>
      <w:r w:rsidR="00712207" w:rsidRPr="005A1E8D">
        <w:rPr>
          <w:rFonts w:ascii="Times New Roman" w:hAnsi="Times New Roman" w:cs="Times New Roman"/>
          <w:sz w:val="28"/>
          <w:szCs w:val="28"/>
        </w:rPr>
        <w:t xml:space="preserve">кинематографистов, </w:t>
      </w:r>
      <w:r w:rsidRPr="005A1E8D">
        <w:rPr>
          <w:rFonts w:ascii="Times New Roman" w:hAnsi="Times New Roman" w:cs="Times New Roman"/>
          <w:sz w:val="28"/>
          <w:szCs w:val="28"/>
        </w:rPr>
        <w:t xml:space="preserve">Союза театральных деятелей, </w:t>
      </w:r>
      <w:r w:rsidR="0073358B" w:rsidRPr="005A1E8D">
        <w:rPr>
          <w:rFonts w:ascii="Times New Roman" w:hAnsi="Times New Roman" w:cs="Times New Roman"/>
          <w:sz w:val="28"/>
          <w:szCs w:val="28"/>
        </w:rPr>
        <w:lastRenderedPageBreak/>
        <w:t>художников, писателей</w:t>
      </w:r>
      <w:r w:rsidR="00712207" w:rsidRPr="005A1E8D">
        <w:rPr>
          <w:rFonts w:ascii="Times New Roman" w:hAnsi="Times New Roman" w:cs="Times New Roman"/>
          <w:sz w:val="28"/>
          <w:szCs w:val="28"/>
        </w:rPr>
        <w:t>.</w:t>
      </w:r>
      <w:r w:rsidR="00FA1374" w:rsidRPr="005A1E8D">
        <w:rPr>
          <w:rFonts w:ascii="Times New Roman" w:hAnsi="Times New Roman" w:cs="Times New Roman"/>
          <w:sz w:val="28"/>
          <w:szCs w:val="28"/>
        </w:rPr>
        <w:t xml:space="preserve"> Активно идет взаимодействие с П</w:t>
      </w:r>
      <w:r w:rsidR="00712207" w:rsidRPr="005A1E8D">
        <w:rPr>
          <w:rFonts w:ascii="Times New Roman" w:hAnsi="Times New Roman" w:cs="Times New Roman"/>
          <w:sz w:val="28"/>
          <w:szCs w:val="28"/>
        </w:rPr>
        <w:t>оволжск</w:t>
      </w:r>
      <w:r w:rsidR="00FA1374" w:rsidRPr="005A1E8D">
        <w:rPr>
          <w:rFonts w:ascii="Times New Roman" w:hAnsi="Times New Roman" w:cs="Times New Roman"/>
          <w:sz w:val="28"/>
          <w:szCs w:val="28"/>
        </w:rPr>
        <w:t>им</w:t>
      </w:r>
      <w:r w:rsidR="00712207" w:rsidRPr="005A1E8D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FA1374" w:rsidRPr="005A1E8D">
        <w:rPr>
          <w:rFonts w:ascii="Times New Roman" w:hAnsi="Times New Roman" w:cs="Times New Roman"/>
          <w:sz w:val="28"/>
          <w:szCs w:val="28"/>
        </w:rPr>
        <w:t xml:space="preserve">ем </w:t>
      </w:r>
      <w:r w:rsidR="00FA1374" w:rsidRPr="005A1E8D">
        <w:rPr>
          <w:rFonts w:ascii="Times New Roman" w:hAnsi="Times New Roman" w:cs="Times New Roman"/>
          <w:b/>
          <w:sz w:val="28"/>
          <w:szCs w:val="28"/>
        </w:rPr>
        <w:t>Российской академии художеств.</w:t>
      </w:r>
    </w:p>
    <w:p w:rsidR="00881DCE" w:rsidRPr="00641628" w:rsidRDefault="00881DCE" w:rsidP="00282528">
      <w:pPr>
        <w:tabs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628">
        <w:rPr>
          <w:rFonts w:ascii="Times New Roman" w:hAnsi="Times New Roman" w:cs="Times New Roman"/>
          <w:bCs/>
          <w:sz w:val="28"/>
          <w:szCs w:val="28"/>
        </w:rPr>
        <w:t xml:space="preserve">Деятельность социально ориентированных некоммерческих организаций наполняет культуру региона новыми проектами и творческими идеями, имеющими особую актуальность, поскольку такие организации ближе к обществу и более гибко реагируют на его потребности. В этом году </w:t>
      </w:r>
      <w:r w:rsidRPr="00641628">
        <w:rPr>
          <w:rFonts w:ascii="Times New Roman" w:hAnsi="Times New Roman" w:cs="Times New Roman"/>
          <w:sz w:val="28"/>
          <w:szCs w:val="28"/>
        </w:rPr>
        <w:t xml:space="preserve">услуги в сфере культуры оказывались некоммерческими организациями детям-сиротам, пожилым людям, школьникам. </w:t>
      </w:r>
      <w:proofErr w:type="gramStart"/>
      <w:r w:rsidRPr="00641628">
        <w:rPr>
          <w:rFonts w:ascii="Times New Roman" w:hAnsi="Times New Roman" w:cs="Times New Roman"/>
          <w:sz w:val="28"/>
          <w:szCs w:val="28"/>
        </w:rPr>
        <w:t xml:space="preserve">Их </w:t>
      </w:r>
      <w:r w:rsidR="006223BD">
        <w:rPr>
          <w:rFonts w:ascii="Times New Roman" w:hAnsi="Times New Roman" w:cs="Times New Roman"/>
          <w:sz w:val="28"/>
          <w:szCs w:val="28"/>
        </w:rPr>
        <w:t>мероприятия и акции</w:t>
      </w:r>
      <w:r w:rsidRPr="00641628">
        <w:rPr>
          <w:rFonts w:ascii="Times New Roman" w:hAnsi="Times New Roman" w:cs="Times New Roman"/>
          <w:sz w:val="28"/>
          <w:szCs w:val="28"/>
        </w:rPr>
        <w:t xml:space="preserve"> были направлены на укрепление российской гражданской идентичности, популяризацию истории родного края, воспитание патриотизма, развитие творчества и повышение культурного уровня жителей области, что в наибольшей мере отвечает целям и задачам национального проекта «Культура». </w:t>
      </w:r>
      <w:proofErr w:type="gramEnd"/>
    </w:p>
    <w:p w:rsidR="00881DCE" w:rsidRPr="00641628" w:rsidRDefault="00881DCE" w:rsidP="00282528">
      <w:pPr>
        <w:tabs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628">
        <w:rPr>
          <w:rFonts w:ascii="Times New Roman" w:hAnsi="Times New Roman" w:cs="Times New Roman"/>
          <w:bCs/>
          <w:sz w:val="28"/>
          <w:szCs w:val="28"/>
        </w:rPr>
        <w:t xml:space="preserve">В этой связи задачей государственной культурной политики является поддержка и взаимодействия с некоммерческими организациями. </w:t>
      </w:r>
    </w:p>
    <w:p w:rsidR="00881DCE" w:rsidRDefault="00881DCE" w:rsidP="00282528">
      <w:pPr>
        <w:tabs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628">
        <w:rPr>
          <w:rFonts w:ascii="Times New Roman" w:hAnsi="Times New Roman" w:cs="Times New Roman"/>
          <w:bCs/>
          <w:sz w:val="28"/>
          <w:szCs w:val="28"/>
        </w:rPr>
        <w:t>Так, в прошедшем году</w:t>
      </w:r>
      <w:r w:rsidRPr="00641628">
        <w:rPr>
          <w:rFonts w:ascii="Times New Roman" w:hAnsi="Times New Roman" w:cs="Times New Roman"/>
          <w:sz w:val="28"/>
          <w:szCs w:val="28"/>
        </w:rPr>
        <w:t xml:space="preserve"> размер финансовой поддержки проектов социально ориентированных некоммерческих организаций увеличен до 2,2 </w:t>
      </w:r>
      <w:proofErr w:type="gramStart"/>
      <w:r w:rsidRPr="0064162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41628">
        <w:rPr>
          <w:rFonts w:ascii="Times New Roman" w:hAnsi="Times New Roman" w:cs="Times New Roman"/>
          <w:sz w:val="28"/>
          <w:szCs w:val="28"/>
        </w:rPr>
        <w:t xml:space="preserve"> руб., что на 57% больше, чем в предыдущем году. Мероприятия, получившие </w:t>
      </w:r>
      <w:proofErr w:type="spellStart"/>
      <w:r w:rsidRPr="00641628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641628">
        <w:rPr>
          <w:rFonts w:ascii="Times New Roman" w:hAnsi="Times New Roman" w:cs="Times New Roman"/>
          <w:sz w:val="28"/>
          <w:szCs w:val="28"/>
        </w:rPr>
        <w:t xml:space="preserve"> поддержку из областного бюджета, посетили свыше 65 тыс. человек</w:t>
      </w:r>
      <w:r w:rsidRPr="005A1E8D">
        <w:rPr>
          <w:rFonts w:ascii="Times New Roman" w:hAnsi="Times New Roman" w:cs="Times New Roman"/>
          <w:sz w:val="28"/>
          <w:szCs w:val="28"/>
        </w:rPr>
        <w:t>.</w:t>
      </w:r>
    </w:p>
    <w:p w:rsidR="00881DCE" w:rsidRPr="005A1E8D" w:rsidRDefault="00881DCE" w:rsidP="00282528">
      <w:pPr>
        <w:tabs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Коллеги! Прошу вас принять меры по поддержке некоммерческих организаций на муниципальном уровне. Это могут быть как меры информационной поддержки, так и меры имущественной поддержки в виде</w:t>
      </w:r>
      <w:r w:rsidR="002B4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на безвозмездной основе помещений НКО для проведения мероприятий. Обращаю внимание на практику города Саратова, который на протяжении последних лет оказывает финансовую поддержку за счёт средств местного бюджета культурно-массовых мероприятий НКО.</w:t>
      </w:r>
    </w:p>
    <w:p w:rsidR="007D486D" w:rsidRDefault="007D486D" w:rsidP="002825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8D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5A1E8D">
        <w:rPr>
          <w:rFonts w:ascii="Times New Roman" w:hAnsi="Times New Roman" w:cs="Times New Roman"/>
          <w:b/>
          <w:sz w:val="28"/>
          <w:szCs w:val="28"/>
        </w:rPr>
        <w:t>независимая оценка качества условий оказания услуг</w:t>
      </w:r>
      <w:r w:rsidRPr="005A1E8D">
        <w:rPr>
          <w:rFonts w:ascii="Times New Roman" w:hAnsi="Times New Roman" w:cs="Times New Roman"/>
          <w:sz w:val="28"/>
          <w:szCs w:val="28"/>
        </w:rPr>
        <w:t xml:space="preserve"> организациями культуры проведена в отношении 5 государственных и 89 муниципальных учреждений культуры</w:t>
      </w:r>
      <w:r>
        <w:rPr>
          <w:rFonts w:ascii="Times New Roman" w:hAnsi="Times New Roman" w:cs="Times New Roman"/>
          <w:sz w:val="28"/>
          <w:szCs w:val="28"/>
        </w:rPr>
        <w:t>, что составило соответственно 28 и 51% от общего количества учреждений, подлежащих независимой оценке за трёхлетний период</w:t>
      </w:r>
      <w:r w:rsidRPr="005A1E8D">
        <w:rPr>
          <w:rFonts w:ascii="Times New Roman" w:hAnsi="Times New Roman" w:cs="Times New Roman"/>
          <w:sz w:val="28"/>
          <w:szCs w:val="28"/>
        </w:rPr>
        <w:t>.</w:t>
      </w:r>
    </w:p>
    <w:p w:rsidR="007D486D" w:rsidRPr="005A1E8D" w:rsidRDefault="007D486D" w:rsidP="002825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8D">
        <w:rPr>
          <w:rFonts w:ascii="Times New Roman" w:eastAsia="Calibri" w:hAnsi="Times New Roman" w:cs="Times New Roman"/>
          <w:sz w:val="28"/>
          <w:szCs w:val="28"/>
        </w:rPr>
        <w:t xml:space="preserve">По предварительным данным средний балл по области </w:t>
      </w:r>
      <w:r>
        <w:rPr>
          <w:rFonts w:ascii="Times New Roman" w:eastAsia="Calibri" w:hAnsi="Times New Roman" w:cs="Times New Roman"/>
          <w:sz w:val="28"/>
          <w:szCs w:val="28"/>
        </w:rPr>
        <w:t>составил</w:t>
      </w:r>
      <w:r w:rsidRPr="005A1E8D">
        <w:rPr>
          <w:rFonts w:ascii="Times New Roman" w:eastAsia="Calibri" w:hAnsi="Times New Roman" w:cs="Times New Roman"/>
          <w:sz w:val="28"/>
          <w:szCs w:val="28"/>
        </w:rPr>
        <w:t xml:space="preserve"> 83 балла</w:t>
      </w:r>
      <w:r>
        <w:rPr>
          <w:rFonts w:ascii="Times New Roman" w:eastAsia="Calibri" w:hAnsi="Times New Roman" w:cs="Times New Roman"/>
          <w:sz w:val="28"/>
          <w:szCs w:val="28"/>
        </w:rPr>
        <w:t>, что, безусловно, не является достаточно высоким результатом</w:t>
      </w:r>
      <w:r w:rsidRPr="005A1E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86D" w:rsidRDefault="007D486D" w:rsidP="0028252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прошу обратить особое внимание на </w:t>
      </w:r>
      <w:r w:rsidRPr="005A1E8D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 в муниципальных учреждениях</w:t>
      </w:r>
      <w:r w:rsidR="002B4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5A1E8D">
        <w:rPr>
          <w:rFonts w:ascii="Times New Roman" w:hAnsi="Times New Roman" w:cs="Times New Roman"/>
          <w:sz w:val="28"/>
          <w:szCs w:val="28"/>
        </w:rPr>
        <w:t>условий для лиц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и наполняемость официальных сайтов</w:t>
      </w:r>
      <w:r w:rsidRPr="005A1E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 те показатели, которые существенно снизили баллы по муниципальным учреждениям. Задачей на 2020 год является устранение недостатков, выявленных к ходе оценки, и повышение качества условий оказания услуг в сфере культуры. </w:t>
      </w:r>
    </w:p>
    <w:p w:rsidR="00881DCE" w:rsidRPr="005A1E8D" w:rsidRDefault="00881DCE" w:rsidP="00282528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155" w:rsidRPr="005A1E8D" w:rsidRDefault="003436AF" w:rsidP="00282528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Коллеги, в 2019 году </w:t>
      </w:r>
      <w:r w:rsidRPr="005A1E8D">
        <w:rPr>
          <w:rFonts w:ascii="Times New Roman" w:hAnsi="Times New Roman" w:cs="Times New Roman"/>
          <w:sz w:val="28"/>
          <w:szCs w:val="28"/>
        </w:rPr>
        <w:t>проведены мероприятия по сохранению зданий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, являющихся </w:t>
      </w:r>
      <w:r w:rsidRPr="003436AF">
        <w:rPr>
          <w:rFonts w:ascii="Times New Roman" w:hAnsi="Times New Roman" w:cs="Times New Roman"/>
          <w:b/>
          <w:sz w:val="28"/>
          <w:szCs w:val="28"/>
        </w:rPr>
        <w:t>объектами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3155" w:rsidRPr="005A1E8D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F63155" w:rsidRPr="005A1E8D">
        <w:rPr>
          <w:rFonts w:ascii="Times New Roman" w:hAnsi="Times New Roman" w:cs="Times New Roman"/>
          <w:sz w:val="28"/>
          <w:szCs w:val="28"/>
        </w:rPr>
        <w:t>Боголюбовское</w:t>
      </w:r>
      <w:proofErr w:type="spellEnd"/>
      <w:r w:rsidR="00F63155" w:rsidRPr="005A1E8D">
        <w:rPr>
          <w:rFonts w:ascii="Times New Roman" w:hAnsi="Times New Roman" w:cs="Times New Roman"/>
          <w:sz w:val="28"/>
          <w:szCs w:val="28"/>
        </w:rPr>
        <w:t xml:space="preserve"> училище, Областная научная библиотека, Пушкинская библиотека и Дом работников искусств. В 2020 году</w:t>
      </w:r>
      <w:r w:rsidR="00A461F1">
        <w:rPr>
          <w:rFonts w:ascii="Times New Roman" w:hAnsi="Times New Roman" w:cs="Times New Roman"/>
          <w:sz w:val="28"/>
          <w:szCs w:val="28"/>
        </w:rPr>
        <w:t xml:space="preserve"> эта работа будет продолжена:</w:t>
      </w:r>
      <w:r w:rsidR="00F63155" w:rsidRPr="005A1E8D">
        <w:rPr>
          <w:rFonts w:ascii="Times New Roman" w:hAnsi="Times New Roman" w:cs="Times New Roman"/>
          <w:sz w:val="28"/>
          <w:szCs w:val="28"/>
        </w:rPr>
        <w:t xml:space="preserve"> запланированы мероприятия на зданиях музея Федина, научной библиотеки, учебно-методического центра и театра оперы и балета.</w:t>
      </w:r>
    </w:p>
    <w:p w:rsidR="00A33112" w:rsidRDefault="00A33112" w:rsidP="00282528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5526" w:rsidRDefault="00A33112" w:rsidP="00282528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17A66">
        <w:rPr>
          <w:rFonts w:ascii="Times New Roman" w:hAnsi="Times New Roman" w:cs="Times New Roman"/>
          <w:sz w:val="28"/>
          <w:szCs w:val="28"/>
        </w:rPr>
        <w:t>2019 году</w:t>
      </w:r>
      <w:r w:rsidR="002B46BD">
        <w:rPr>
          <w:rFonts w:ascii="Times New Roman" w:hAnsi="Times New Roman" w:cs="Times New Roman"/>
          <w:sz w:val="28"/>
          <w:szCs w:val="28"/>
        </w:rPr>
        <w:t xml:space="preserve"> </w:t>
      </w:r>
      <w:r w:rsidR="00317A66">
        <w:rPr>
          <w:rFonts w:ascii="Times New Roman" w:hAnsi="Times New Roman" w:cs="Times New Roman"/>
          <w:sz w:val="28"/>
          <w:szCs w:val="28"/>
        </w:rPr>
        <w:t>по сложившейся традиции мы подвели итоги</w:t>
      </w:r>
      <w:r w:rsidR="002B46BD">
        <w:rPr>
          <w:rFonts w:ascii="Times New Roman" w:hAnsi="Times New Roman" w:cs="Times New Roman"/>
          <w:sz w:val="28"/>
          <w:szCs w:val="28"/>
        </w:rPr>
        <w:t xml:space="preserve"> </w:t>
      </w:r>
      <w:r w:rsidR="00317A66" w:rsidRPr="005A1E8D">
        <w:rPr>
          <w:rFonts w:ascii="Times New Roman" w:hAnsi="Times New Roman" w:cs="Times New Roman"/>
          <w:sz w:val="28"/>
          <w:szCs w:val="28"/>
        </w:rPr>
        <w:t>областных смотров-конкурсов профессионального мастерства «Лучший музейный работник», «Лучший библиотечный работник» и «</w:t>
      </w:r>
      <w:r w:rsidR="00317A66">
        <w:rPr>
          <w:rFonts w:ascii="Times New Roman" w:hAnsi="Times New Roman" w:cs="Times New Roman"/>
          <w:sz w:val="28"/>
          <w:szCs w:val="28"/>
        </w:rPr>
        <w:t>Лучший клубный работник», победител</w:t>
      </w:r>
      <w:r w:rsidR="00CD312B">
        <w:rPr>
          <w:rFonts w:ascii="Times New Roman" w:hAnsi="Times New Roman" w:cs="Times New Roman"/>
          <w:sz w:val="28"/>
          <w:szCs w:val="28"/>
        </w:rPr>
        <w:t>и</w:t>
      </w:r>
      <w:r w:rsidR="00317A66">
        <w:rPr>
          <w:rFonts w:ascii="Times New Roman" w:hAnsi="Times New Roman" w:cs="Times New Roman"/>
          <w:sz w:val="28"/>
          <w:szCs w:val="28"/>
        </w:rPr>
        <w:t xml:space="preserve"> конкурсов представлены н</w:t>
      </w:r>
      <w:r w:rsidR="00F63155" w:rsidRPr="005A1E8D">
        <w:rPr>
          <w:rFonts w:ascii="Times New Roman" w:hAnsi="Times New Roman" w:cs="Times New Roman"/>
          <w:sz w:val="28"/>
          <w:szCs w:val="28"/>
        </w:rPr>
        <w:t>а страницах нашего буклета</w:t>
      </w:r>
      <w:r w:rsidR="00317A66">
        <w:rPr>
          <w:rFonts w:ascii="Times New Roman" w:hAnsi="Times New Roman" w:cs="Times New Roman"/>
          <w:sz w:val="28"/>
          <w:szCs w:val="28"/>
        </w:rPr>
        <w:t>.</w:t>
      </w:r>
    </w:p>
    <w:p w:rsidR="007C5526" w:rsidRPr="005A1E8D" w:rsidRDefault="007C5526" w:rsidP="00282528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5526">
        <w:rPr>
          <w:rFonts w:ascii="Times New Roman" w:hAnsi="Times New Roman" w:cs="Times New Roman"/>
          <w:sz w:val="28"/>
          <w:szCs w:val="28"/>
        </w:rPr>
        <w:t xml:space="preserve">За </w:t>
      </w:r>
      <w:r w:rsidR="00343470">
        <w:rPr>
          <w:rFonts w:ascii="Times New Roman" w:hAnsi="Times New Roman" w:cs="Times New Roman"/>
          <w:sz w:val="28"/>
          <w:szCs w:val="28"/>
        </w:rPr>
        <w:t>два последних года</w:t>
      </w:r>
      <w:r w:rsidRPr="007C5526">
        <w:rPr>
          <w:rFonts w:ascii="Times New Roman" w:hAnsi="Times New Roman" w:cs="Times New Roman"/>
          <w:sz w:val="28"/>
          <w:szCs w:val="28"/>
        </w:rPr>
        <w:t xml:space="preserve"> проведения конкурсов менялись номинации, увеличивался объем денежного поощрения, совершенствовался формат проведения конкурсов от представления документов до публичной защиты творческих проектов.</w:t>
      </w:r>
      <w:r w:rsidR="00343470">
        <w:rPr>
          <w:rFonts w:ascii="Times New Roman" w:hAnsi="Times New Roman" w:cs="Times New Roman"/>
          <w:sz w:val="28"/>
          <w:szCs w:val="28"/>
        </w:rPr>
        <w:t xml:space="preserve"> Продолжаем усовершенствовать конкурсы, повышать статус и престиж нашей профессии.</w:t>
      </w:r>
    </w:p>
    <w:p w:rsidR="00E50E03" w:rsidRPr="005A1E8D" w:rsidRDefault="00E50E03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155" w:rsidRPr="005A1E8D" w:rsidRDefault="00F63155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8D">
        <w:rPr>
          <w:rFonts w:ascii="Times New Roman" w:hAnsi="Times New Roman" w:cs="Times New Roman"/>
          <w:sz w:val="28"/>
          <w:szCs w:val="28"/>
        </w:rPr>
        <w:t>В информационном освещени</w:t>
      </w:r>
      <w:r w:rsidR="00E50E03" w:rsidRPr="005A1E8D">
        <w:rPr>
          <w:rFonts w:ascii="Times New Roman" w:hAnsi="Times New Roman" w:cs="Times New Roman"/>
          <w:sz w:val="28"/>
          <w:szCs w:val="28"/>
        </w:rPr>
        <w:t>и</w:t>
      </w:r>
      <w:r w:rsidRPr="005A1E8D">
        <w:rPr>
          <w:rFonts w:ascii="Times New Roman" w:hAnsi="Times New Roman" w:cs="Times New Roman"/>
          <w:sz w:val="28"/>
          <w:szCs w:val="28"/>
        </w:rPr>
        <w:t xml:space="preserve"> деятельности министерства культуры в 2019 году были задействованы все ведущие региональные </w:t>
      </w:r>
      <w:r w:rsidRPr="005A1E8D">
        <w:rPr>
          <w:rFonts w:ascii="Times New Roman" w:hAnsi="Times New Roman" w:cs="Times New Roman"/>
          <w:b/>
          <w:sz w:val="28"/>
          <w:szCs w:val="28"/>
        </w:rPr>
        <w:t>средства массовой информации</w:t>
      </w:r>
      <w:r w:rsidRPr="005A1E8D">
        <w:rPr>
          <w:rFonts w:ascii="Times New Roman" w:hAnsi="Times New Roman" w:cs="Times New Roman"/>
          <w:sz w:val="28"/>
          <w:szCs w:val="28"/>
        </w:rPr>
        <w:t>, налажено регулярное взаимодействие с федеральными телеканалами.</w:t>
      </w:r>
    </w:p>
    <w:p w:rsidR="00CB494A" w:rsidRPr="009816FB" w:rsidRDefault="00CB494A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FB">
        <w:rPr>
          <w:rFonts w:ascii="Times New Roman" w:hAnsi="Times New Roman" w:cs="Times New Roman"/>
          <w:sz w:val="28"/>
          <w:szCs w:val="28"/>
        </w:rPr>
        <w:t>С</w:t>
      </w:r>
      <w:r w:rsidR="00BA3485">
        <w:rPr>
          <w:rFonts w:ascii="Times New Roman" w:hAnsi="Times New Roman" w:cs="Times New Roman"/>
          <w:sz w:val="28"/>
          <w:szCs w:val="28"/>
        </w:rPr>
        <w:t xml:space="preserve"> </w:t>
      </w:r>
      <w:r w:rsidRPr="009816FB">
        <w:rPr>
          <w:rFonts w:ascii="Times New Roman" w:hAnsi="Times New Roman" w:cs="Times New Roman"/>
          <w:sz w:val="28"/>
          <w:szCs w:val="28"/>
        </w:rPr>
        <w:t xml:space="preserve">2018 года действует новый сайт министерства культуры. </w:t>
      </w:r>
      <w:proofErr w:type="gramStart"/>
      <w:r w:rsidRPr="009816FB">
        <w:rPr>
          <w:rFonts w:ascii="Times New Roman" w:hAnsi="Times New Roman" w:cs="Times New Roman"/>
          <w:sz w:val="28"/>
          <w:szCs w:val="28"/>
        </w:rPr>
        <w:t>За два года сайт активно развивался и в количественных и в качественных</w:t>
      </w:r>
      <w:r w:rsidR="002B46BD">
        <w:rPr>
          <w:rFonts w:ascii="Times New Roman" w:hAnsi="Times New Roman" w:cs="Times New Roman"/>
          <w:sz w:val="28"/>
          <w:szCs w:val="28"/>
        </w:rPr>
        <w:t xml:space="preserve"> </w:t>
      </w:r>
      <w:r w:rsidRPr="009816FB">
        <w:rPr>
          <w:rFonts w:ascii="Times New Roman" w:hAnsi="Times New Roman" w:cs="Times New Roman"/>
          <w:sz w:val="28"/>
          <w:szCs w:val="28"/>
        </w:rPr>
        <w:t>показателях.</w:t>
      </w:r>
      <w:proofErr w:type="gramEnd"/>
      <w:r w:rsidR="002B46BD">
        <w:rPr>
          <w:rFonts w:ascii="Times New Roman" w:hAnsi="Times New Roman" w:cs="Times New Roman"/>
          <w:sz w:val="28"/>
          <w:szCs w:val="28"/>
        </w:rPr>
        <w:t xml:space="preserve"> </w:t>
      </w:r>
      <w:r w:rsidRPr="009816FB">
        <w:rPr>
          <w:rFonts w:ascii="Times New Roman" w:hAnsi="Times New Roman" w:cs="Times New Roman"/>
          <w:sz w:val="28"/>
          <w:szCs w:val="28"/>
        </w:rPr>
        <w:t>Сделан акцент на</w:t>
      </w:r>
      <w:r w:rsidR="002B46BD">
        <w:rPr>
          <w:rFonts w:ascii="Times New Roman" w:hAnsi="Times New Roman" w:cs="Times New Roman"/>
          <w:sz w:val="28"/>
          <w:szCs w:val="28"/>
        </w:rPr>
        <w:t xml:space="preserve"> </w:t>
      </w:r>
      <w:r w:rsidRPr="009816FB">
        <w:rPr>
          <w:rFonts w:ascii="Times New Roman" w:hAnsi="Times New Roman" w:cs="Times New Roman"/>
          <w:sz w:val="28"/>
          <w:szCs w:val="28"/>
        </w:rPr>
        <w:t>освещении деятельности муниципальных учреждений культуры, публикации комментариев</w:t>
      </w:r>
      <w:r w:rsidR="002B46BD">
        <w:rPr>
          <w:rFonts w:ascii="Times New Roman" w:hAnsi="Times New Roman" w:cs="Times New Roman"/>
          <w:sz w:val="28"/>
          <w:szCs w:val="28"/>
        </w:rPr>
        <w:t xml:space="preserve"> </w:t>
      </w:r>
      <w:r w:rsidRPr="009816FB">
        <w:rPr>
          <w:rFonts w:ascii="Times New Roman" w:hAnsi="Times New Roman" w:cs="Times New Roman"/>
          <w:sz w:val="28"/>
          <w:szCs w:val="28"/>
        </w:rPr>
        <w:t>работников на местах, деятелей</w:t>
      </w:r>
      <w:r w:rsidR="002B46BD">
        <w:rPr>
          <w:rFonts w:ascii="Times New Roman" w:hAnsi="Times New Roman" w:cs="Times New Roman"/>
          <w:sz w:val="28"/>
          <w:szCs w:val="28"/>
        </w:rPr>
        <w:t xml:space="preserve"> </w:t>
      </w:r>
      <w:r w:rsidRPr="009816FB">
        <w:rPr>
          <w:rFonts w:ascii="Times New Roman" w:hAnsi="Times New Roman" w:cs="Times New Roman"/>
          <w:sz w:val="28"/>
          <w:szCs w:val="28"/>
        </w:rPr>
        <w:t>культуры и</w:t>
      </w:r>
      <w:r w:rsidR="002B46BD">
        <w:rPr>
          <w:rFonts w:ascii="Times New Roman" w:hAnsi="Times New Roman" w:cs="Times New Roman"/>
          <w:sz w:val="28"/>
          <w:szCs w:val="28"/>
        </w:rPr>
        <w:t xml:space="preserve"> </w:t>
      </w:r>
      <w:r w:rsidRPr="009816FB">
        <w:rPr>
          <w:rFonts w:ascii="Times New Roman" w:hAnsi="Times New Roman" w:cs="Times New Roman"/>
          <w:sz w:val="28"/>
          <w:szCs w:val="28"/>
        </w:rPr>
        <w:t>почетных гостей и оценки нашей работы со стороны.</w:t>
      </w:r>
    </w:p>
    <w:p w:rsidR="00CB494A" w:rsidRPr="009816FB" w:rsidRDefault="00CB494A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FB">
        <w:rPr>
          <w:rFonts w:ascii="Times New Roman" w:hAnsi="Times New Roman" w:cs="Times New Roman"/>
          <w:sz w:val="28"/>
          <w:szCs w:val="28"/>
        </w:rPr>
        <w:t>Возросла посещаемость сайта с 250 чел в д</w:t>
      </w:r>
      <w:r w:rsidR="007B0E7F">
        <w:rPr>
          <w:rFonts w:ascii="Times New Roman" w:hAnsi="Times New Roman" w:cs="Times New Roman"/>
          <w:sz w:val="28"/>
          <w:szCs w:val="28"/>
        </w:rPr>
        <w:t>ень в конце2018 года</w:t>
      </w:r>
      <w:r w:rsidR="00BA3485">
        <w:rPr>
          <w:rFonts w:ascii="Times New Roman" w:hAnsi="Times New Roman" w:cs="Times New Roman"/>
          <w:sz w:val="28"/>
          <w:szCs w:val="28"/>
        </w:rPr>
        <w:t xml:space="preserve"> </w:t>
      </w:r>
      <w:r w:rsidR="007B0E7F">
        <w:rPr>
          <w:rFonts w:ascii="Times New Roman" w:hAnsi="Times New Roman" w:cs="Times New Roman"/>
          <w:sz w:val="28"/>
          <w:szCs w:val="28"/>
        </w:rPr>
        <w:t>до 500-</w:t>
      </w:r>
      <w:r w:rsidRPr="009816FB">
        <w:rPr>
          <w:rFonts w:ascii="Times New Roman" w:hAnsi="Times New Roman" w:cs="Times New Roman"/>
          <w:sz w:val="28"/>
          <w:szCs w:val="28"/>
        </w:rPr>
        <w:t>600 человек в день в</w:t>
      </w:r>
      <w:r w:rsidR="00BA3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декабре 2019 года. Наша з</w:t>
      </w:r>
      <w:r w:rsidRPr="009816FB">
        <w:rPr>
          <w:rFonts w:ascii="Times New Roman" w:hAnsi="Times New Roman" w:cs="Times New Roman"/>
          <w:sz w:val="28"/>
          <w:szCs w:val="28"/>
        </w:rPr>
        <w:t xml:space="preserve">адача поднять посещаемость до 1000 просмотров. </w:t>
      </w:r>
    </w:p>
    <w:p w:rsidR="00CB494A" w:rsidRPr="009816FB" w:rsidRDefault="00CB494A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6FB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9816FB">
        <w:rPr>
          <w:rFonts w:ascii="Times New Roman" w:hAnsi="Times New Roman" w:cs="Times New Roman"/>
          <w:sz w:val="28"/>
          <w:szCs w:val="28"/>
        </w:rPr>
        <w:t xml:space="preserve"> – это зеркало нашей жизни. С одной стороны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3485">
        <w:rPr>
          <w:rFonts w:ascii="Times New Roman" w:hAnsi="Times New Roman" w:cs="Times New Roman"/>
          <w:sz w:val="28"/>
          <w:szCs w:val="28"/>
        </w:rPr>
        <w:t xml:space="preserve"> </w:t>
      </w:r>
      <w:r w:rsidRPr="009816FB">
        <w:rPr>
          <w:rFonts w:ascii="Times New Roman" w:hAnsi="Times New Roman" w:cs="Times New Roman"/>
          <w:sz w:val="28"/>
          <w:szCs w:val="28"/>
        </w:rPr>
        <w:t xml:space="preserve">фото в </w:t>
      </w:r>
      <w:proofErr w:type="spellStart"/>
      <w:r w:rsidRPr="009816FB">
        <w:rPr>
          <w:rFonts w:ascii="Times New Roman" w:hAnsi="Times New Roman" w:cs="Times New Roman"/>
          <w:sz w:val="28"/>
          <w:szCs w:val="28"/>
        </w:rPr>
        <w:t>Инстаграме</w:t>
      </w:r>
      <w:proofErr w:type="spellEnd"/>
      <w:r w:rsidRPr="009816FB">
        <w:rPr>
          <w:rFonts w:ascii="Times New Roman" w:hAnsi="Times New Roman" w:cs="Times New Roman"/>
          <w:sz w:val="28"/>
          <w:szCs w:val="28"/>
        </w:rPr>
        <w:t xml:space="preserve"> помогают заинтересовать</w:t>
      </w:r>
      <w:r w:rsidR="00BA3485">
        <w:rPr>
          <w:rFonts w:ascii="Times New Roman" w:hAnsi="Times New Roman" w:cs="Times New Roman"/>
          <w:sz w:val="28"/>
          <w:szCs w:val="28"/>
        </w:rPr>
        <w:t xml:space="preserve"> </w:t>
      </w:r>
      <w:r w:rsidRPr="009816FB">
        <w:rPr>
          <w:rFonts w:ascii="Times New Roman" w:hAnsi="Times New Roman" w:cs="Times New Roman"/>
          <w:sz w:val="28"/>
          <w:szCs w:val="28"/>
        </w:rPr>
        <w:t>наших потенциальных зрителей и читателей, с другой стороны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52AB">
        <w:rPr>
          <w:rFonts w:ascii="Times New Roman" w:hAnsi="Times New Roman" w:cs="Times New Roman"/>
          <w:sz w:val="28"/>
          <w:szCs w:val="28"/>
        </w:rPr>
        <w:t xml:space="preserve"> </w:t>
      </w:r>
      <w:r w:rsidRPr="009816FB">
        <w:rPr>
          <w:rFonts w:ascii="Times New Roman" w:hAnsi="Times New Roman" w:cs="Times New Roman"/>
          <w:sz w:val="28"/>
          <w:szCs w:val="28"/>
        </w:rPr>
        <w:t xml:space="preserve">узнать </w:t>
      </w:r>
      <w:proofErr w:type="spellStart"/>
      <w:r w:rsidRPr="009816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816FB">
        <w:rPr>
          <w:rFonts w:ascii="Times New Roman" w:hAnsi="Times New Roman" w:cs="Times New Roman"/>
          <w:sz w:val="28"/>
          <w:szCs w:val="28"/>
        </w:rPr>
        <w:t>актуальной</w:t>
      </w:r>
      <w:proofErr w:type="spellEnd"/>
      <w:r w:rsidRPr="009816FB">
        <w:rPr>
          <w:rFonts w:ascii="Times New Roman" w:hAnsi="Times New Roman" w:cs="Times New Roman"/>
          <w:sz w:val="28"/>
          <w:szCs w:val="28"/>
        </w:rPr>
        <w:t xml:space="preserve"> проблеме, оперативно отреагировать на нее и показать результат работы.</w:t>
      </w:r>
      <w:r w:rsidR="00270BF4">
        <w:rPr>
          <w:rFonts w:ascii="Times New Roman" w:hAnsi="Times New Roman" w:cs="Times New Roman"/>
          <w:sz w:val="28"/>
          <w:szCs w:val="28"/>
        </w:rPr>
        <w:t xml:space="preserve"> </w:t>
      </w:r>
      <w:r w:rsidRPr="009816FB">
        <w:rPr>
          <w:rFonts w:ascii="Times New Roman" w:hAnsi="Times New Roman" w:cs="Times New Roman"/>
          <w:sz w:val="28"/>
          <w:szCs w:val="28"/>
        </w:rPr>
        <w:t>Интерес</w:t>
      </w:r>
      <w:r w:rsidR="00270BF4">
        <w:rPr>
          <w:rFonts w:ascii="Times New Roman" w:hAnsi="Times New Roman" w:cs="Times New Roman"/>
          <w:sz w:val="28"/>
          <w:szCs w:val="28"/>
        </w:rPr>
        <w:t xml:space="preserve"> </w:t>
      </w:r>
      <w:r w:rsidRPr="009816FB">
        <w:rPr>
          <w:rFonts w:ascii="Times New Roman" w:hAnsi="Times New Roman" w:cs="Times New Roman"/>
          <w:sz w:val="28"/>
          <w:szCs w:val="28"/>
        </w:rPr>
        <w:t>и доверие</w:t>
      </w:r>
      <w:r w:rsidR="00270BF4">
        <w:rPr>
          <w:rFonts w:ascii="Times New Roman" w:hAnsi="Times New Roman" w:cs="Times New Roman"/>
          <w:sz w:val="28"/>
          <w:szCs w:val="28"/>
        </w:rPr>
        <w:t xml:space="preserve"> </w:t>
      </w:r>
      <w:r w:rsidRPr="009816FB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9816FB">
        <w:rPr>
          <w:rFonts w:ascii="Times New Roman" w:hAnsi="Times New Roman" w:cs="Times New Roman"/>
          <w:sz w:val="28"/>
          <w:szCs w:val="28"/>
        </w:rPr>
        <w:t>Инстаграму</w:t>
      </w:r>
      <w:proofErr w:type="spellEnd"/>
      <w:r w:rsidRPr="009816FB">
        <w:rPr>
          <w:rFonts w:ascii="Times New Roman" w:hAnsi="Times New Roman" w:cs="Times New Roman"/>
          <w:sz w:val="28"/>
          <w:szCs w:val="28"/>
        </w:rPr>
        <w:t xml:space="preserve"> колосс</w:t>
      </w:r>
      <w:r>
        <w:rPr>
          <w:rFonts w:ascii="Times New Roman" w:hAnsi="Times New Roman" w:cs="Times New Roman"/>
          <w:sz w:val="28"/>
          <w:szCs w:val="28"/>
        </w:rPr>
        <w:t>альное.</w:t>
      </w:r>
      <w:r w:rsidR="00270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сегодняшний день у</w:t>
      </w:r>
      <w:r w:rsidR="00270BF4">
        <w:rPr>
          <w:rFonts w:ascii="Times New Roman" w:hAnsi="Times New Roman" w:cs="Times New Roman"/>
          <w:sz w:val="28"/>
          <w:szCs w:val="28"/>
        </w:rPr>
        <w:t xml:space="preserve"> </w:t>
      </w:r>
      <w:r w:rsidRPr="009816FB">
        <w:rPr>
          <w:rFonts w:ascii="Times New Roman" w:hAnsi="Times New Roman" w:cs="Times New Roman"/>
          <w:sz w:val="28"/>
          <w:szCs w:val="28"/>
        </w:rPr>
        <w:t>официального аккаунта министерства 2700 подписчиков.</w:t>
      </w:r>
      <w:r w:rsidR="009552AB">
        <w:rPr>
          <w:rFonts w:ascii="Times New Roman" w:hAnsi="Times New Roman" w:cs="Times New Roman"/>
          <w:sz w:val="28"/>
          <w:szCs w:val="28"/>
        </w:rPr>
        <w:t xml:space="preserve"> </w:t>
      </w:r>
      <w:r w:rsidRPr="009816FB">
        <w:rPr>
          <w:rFonts w:ascii="Times New Roman" w:hAnsi="Times New Roman" w:cs="Times New Roman"/>
          <w:sz w:val="28"/>
          <w:szCs w:val="28"/>
        </w:rPr>
        <w:t xml:space="preserve">За год </w:t>
      </w:r>
      <w:r w:rsidR="009552AB">
        <w:rPr>
          <w:rFonts w:ascii="Times New Roman" w:hAnsi="Times New Roman" w:cs="Times New Roman"/>
          <w:sz w:val="28"/>
          <w:szCs w:val="28"/>
        </w:rPr>
        <w:t xml:space="preserve">- </w:t>
      </w:r>
      <w:r w:rsidRPr="009816FB">
        <w:rPr>
          <w:rFonts w:ascii="Times New Roman" w:hAnsi="Times New Roman" w:cs="Times New Roman"/>
          <w:sz w:val="28"/>
          <w:szCs w:val="28"/>
        </w:rPr>
        <w:t>более 700 публикаций. Работу</w:t>
      </w:r>
      <w:r w:rsidR="00270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6FB">
        <w:rPr>
          <w:rFonts w:ascii="Times New Roman" w:hAnsi="Times New Roman" w:cs="Times New Roman"/>
          <w:sz w:val="28"/>
          <w:szCs w:val="28"/>
        </w:rPr>
        <w:t>Инстаграма</w:t>
      </w:r>
      <w:proofErr w:type="spellEnd"/>
      <w:r w:rsidRPr="009816FB">
        <w:rPr>
          <w:rFonts w:ascii="Times New Roman" w:hAnsi="Times New Roman" w:cs="Times New Roman"/>
          <w:sz w:val="28"/>
          <w:szCs w:val="28"/>
        </w:rPr>
        <w:t xml:space="preserve"> будем </w:t>
      </w:r>
      <w:r>
        <w:rPr>
          <w:rFonts w:ascii="Times New Roman" w:hAnsi="Times New Roman" w:cs="Times New Roman"/>
          <w:sz w:val="28"/>
          <w:szCs w:val="28"/>
        </w:rPr>
        <w:t>развивать. Остается м</w:t>
      </w:r>
      <w:r w:rsidRPr="009816FB">
        <w:rPr>
          <w:rFonts w:ascii="Times New Roman" w:hAnsi="Times New Roman" w:cs="Times New Roman"/>
          <w:sz w:val="28"/>
          <w:szCs w:val="28"/>
        </w:rPr>
        <w:t xml:space="preserve">ного неиспользованных резервов </w:t>
      </w:r>
      <w:proofErr w:type="gramStart"/>
      <w:r w:rsidRPr="009816F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идеоконтент</w:t>
      </w:r>
      <w:proofErr w:type="spellEnd"/>
      <w:r w:rsidRPr="009816FB">
        <w:rPr>
          <w:rFonts w:ascii="Times New Roman" w:hAnsi="Times New Roman" w:cs="Times New Roman"/>
          <w:sz w:val="28"/>
          <w:szCs w:val="28"/>
        </w:rPr>
        <w:t>,</w:t>
      </w:r>
      <w:r w:rsidR="00270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16F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816FB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9816FB">
        <w:rPr>
          <w:rFonts w:ascii="Times New Roman" w:hAnsi="Times New Roman" w:cs="Times New Roman"/>
          <w:sz w:val="28"/>
          <w:szCs w:val="28"/>
        </w:rPr>
        <w:t xml:space="preserve"> трансляции, </w:t>
      </w:r>
      <w:r>
        <w:rPr>
          <w:rFonts w:ascii="Times New Roman" w:hAnsi="Times New Roman" w:cs="Times New Roman"/>
          <w:sz w:val="28"/>
          <w:szCs w:val="28"/>
        </w:rPr>
        <w:t>блиц-</w:t>
      </w:r>
      <w:r w:rsidRPr="009816FB">
        <w:rPr>
          <w:rFonts w:ascii="Times New Roman" w:hAnsi="Times New Roman" w:cs="Times New Roman"/>
          <w:sz w:val="28"/>
          <w:szCs w:val="28"/>
        </w:rPr>
        <w:t>комментарии, мобильная анимация.</w:t>
      </w:r>
      <w:r w:rsidR="00362EC2">
        <w:rPr>
          <w:rFonts w:ascii="Times New Roman" w:hAnsi="Times New Roman" w:cs="Times New Roman"/>
          <w:sz w:val="28"/>
          <w:szCs w:val="28"/>
        </w:rPr>
        <w:t xml:space="preserve"> Уважаемые коллеги, приглашаю вас присоединиться к </w:t>
      </w:r>
      <w:proofErr w:type="gramStart"/>
      <w:r w:rsidR="00362EC2">
        <w:rPr>
          <w:rFonts w:ascii="Times New Roman" w:hAnsi="Times New Roman" w:cs="Times New Roman"/>
          <w:sz w:val="28"/>
          <w:szCs w:val="28"/>
        </w:rPr>
        <w:t>нашему</w:t>
      </w:r>
      <w:proofErr w:type="gramEnd"/>
      <w:r w:rsidR="00362EC2">
        <w:rPr>
          <w:rFonts w:ascii="Times New Roman" w:hAnsi="Times New Roman" w:cs="Times New Roman"/>
          <w:sz w:val="28"/>
          <w:szCs w:val="28"/>
        </w:rPr>
        <w:t xml:space="preserve"> интернет-сообществу.</w:t>
      </w:r>
    </w:p>
    <w:p w:rsidR="00CB494A" w:rsidRPr="009816FB" w:rsidRDefault="00CB494A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FB">
        <w:rPr>
          <w:rFonts w:ascii="Times New Roman" w:hAnsi="Times New Roman" w:cs="Times New Roman"/>
          <w:sz w:val="28"/>
          <w:szCs w:val="28"/>
        </w:rPr>
        <w:lastRenderedPageBreak/>
        <w:t>Главная проблема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16FB">
        <w:rPr>
          <w:rFonts w:ascii="Times New Roman" w:hAnsi="Times New Roman" w:cs="Times New Roman"/>
          <w:sz w:val="28"/>
          <w:szCs w:val="28"/>
        </w:rPr>
        <w:t xml:space="preserve"> тормозящая развитие этих</w:t>
      </w:r>
      <w:r>
        <w:rPr>
          <w:rFonts w:ascii="Times New Roman" w:hAnsi="Times New Roman" w:cs="Times New Roman"/>
          <w:sz w:val="28"/>
          <w:szCs w:val="28"/>
        </w:rPr>
        <w:t xml:space="preserve"> направлений, это не</w:t>
      </w:r>
      <w:r w:rsidRPr="009816FB">
        <w:rPr>
          <w:rFonts w:ascii="Times New Roman" w:hAnsi="Times New Roman" w:cs="Times New Roman"/>
          <w:sz w:val="28"/>
          <w:szCs w:val="28"/>
        </w:rPr>
        <w:t>достаток профессиональных навыков в области компьютерных технологий</w:t>
      </w:r>
      <w:r w:rsidR="00270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сотрудников</w:t>
      </w:r>
      <w:r w:rsidRPr="009816FB">
        <w:rPr>
          <w:rFonts w:ascii="Times New Roman" w:hAnsi="Times New Roman" w:cs="Times New Roman"/>
          <w:sz w:val="28"/>
          <w:szCs w:val="28"/>
        </w:rPr>
        <w:t>.</w:t>
      </w:r>
      <w:r w:rsidR="00270BF4">
        <w:rPr>
          <w:rFonts w:ascii="Times New Roman" w:hAnsi="Times New Roman" w:cs="Times New Roman"/>
          <w:sz w:val="28"/>
          <w:szCs w:val="28"/>
        </w:rPr>
        <w:t xml:space="preserve"> </w:t>
      </w:r>
      <w:r w:rsidRPr="009816FB">
        <w:rPr>
          <w:rFonts w:ascii="Times New Roman" w:hAnsi="Times New Roman" w:cs="Times New Roman"/>
          <w:sz w:val="28"/>
          <w:szCs w:val="28"/>
        </w:rPr>
        <w:t>В настоящее время разрабатываются варианты организ</w:t>
      </w:r>
      <w:r>
        <w:rPr>
          <w:rFonts w:ascii="Times New Roman" w:hAnsi="Times New Roman" w:cs="Times New Roman"/>
          <w:sz w:val="28"/>
          <w:szCs w:val="28"/>
        </w:rPr>
        <w:t>ации обучающих курсов и мастер-</w:t>
      </w:r>
      <w:r w:rsidRPr="009816FB">
        <w:rPr>
          <w:rFonts w:ascii="Times New Roman" w:hAnsi="Times New Roman" w:cs="Times New Roman"/>
          <w:sz w:val="28"/>
          <w:szCs w:val="28"/>
        </w:rPr>
        <w:t xml:space="preserve">классов. </w:t>
      </w:r>
      <w:r w:rsidR="00B379B6">
        <w:rPr>
          <w:rFonts w:ascii="Times New Roman" w:hAnsi="Times New Roman" w:cs="Times New Roman"/>
          <w:sz w:val="28"/>
          <w:szCs w:val="28"/>
        </w:rPr>
        <w:t>Ждем предложений от вас.</w:t>
      </w:r>
    </w:p>
    <w:p w:rsidR="0064491F" w:rsidRPr="005A1E8D" w:rsidRDefault="0064491F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155" w:rsidRPr="005A1E8D" w:rsidRDefault="00E50E03" w:rsidP="00282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8D">
        <w:rPr>
          <w:rFonts w:ascii="Times New Roman" w:hAnsi="Times New Roman" w:cs="Times New Roman"/>
          <w:sz w:val="28"/>
          <w:szCs w:val="28"/>
        </w:rPr>
        <w:t>Завершая свое выступление, хочу обозначить основные задачи, которые нам предстоит решать в наступившем году.</w:t>
      </w:r>
    </w:p>
    <w:p w:rsidR="00960BCB" w:rsidRPr="005A1E8D" w:rsidRDefault="00960BCB" w:rsidP="00282528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A1E8D">
        <w:rPr>
          <w:b/>
          <w:sz w:val="28"/>
          <w:szCs w:val="28"/>
        </w:rPr>
        <w:t>Первая</w:t>
      </w:r>
      <w:r w:rsidRPr="005A1E8D">
        <w:rPr>
          <w:sz w:val="28"/>
          <w:szCs w:val="28"/>
        </w:rPr>
        <w:t xml:space="preserve"> - это реализация мероприятий Национального проекта «Культура» и федеральных программ, направленных на поддержку нашей отрасли. Всего на 2020 год уже подтверждены средства федерального бюджета в объеме 825,6 </w:t>
      </w:r>
      <w:proofErr w:type="gramStart"/>
      <w:r w:rsidRPr="005A1E8D">
        <w:rPr>
          <w:sz w:val="28"/>
          <w:szCs w:val="28"/>
        </w:rPr>
        <w:t>млн</w:t>
      </w:r>
      <w:proofErr w:type="gramEnd"/>
      <w:r w:rsidRPr="005A1E8D">
        <w:rPr>
          <w:sz w:val="28"/>
          <w:szCs w:val="28"/>
        </w:rPr>
        <w:t xml:space="preserve"> рублей, что в 2,5 раза больше 2019 года.</w:t>
      </w:r>
    </w:p>
    <w:p w:rsidR="00960BCB" w:rsidRDefault="00960BCB" w:rsidP="00282528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A1E8D">
        <w:rPr>
          <w:sz w:val="28"/>
          <w:szCs w:val="28"/>
        </w:rPr>
        <w:t xml:space="preserve">Подчеркну, что для нас главная оценка реализации мероприятий Национального проекта заключается не в цифрах, а в положительных отзывах посетителей учреждений культуры, число которых благодаря мероприятиям Национального проекта увеличилось в несколько раз, и, конечно, самих работников культуры, много </w:t>
      </w:r>
      <w:proofErr w:type="gramStart"/>
      <w:r w:rsidRPr="005A1E8D">
        <w:rPr>
          <w:sz w:val="28"/>
          <w:szCs w:val="28"/>
        </w:rPr>
        <w:t>лет</w:t>
      </w:r>
      <w:proofErr w:type="gramEnd"/>
      <w:r w:rsidRPr="005A1E8D">
        <w:rPr>
          <w:sz w:val="28"/>
          <w:szCs w:val="28"/>
        </w:rPr>
        <w:t xml:space="preserve"> не видевших финансовой поддержки отрасли в таких масштабах.</w:t>
      </w:r>
    </w:p>
    <w:p w:rsidR="005B7552" w:rsidRPr="005A1E8D" w:rsidRDefault="005B7552" w:rsidP="00282528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 января мы уже провели совещание в режиме видеоконференции с главами районов, принимающих участие в реализации Нацпроекта и проекта «Культура малой Родины», определены первоочередные задачи и сроки реализации мероприятий.</w:t>
      </w:r>
    </w:p>
    <w:p w:rsidR="00960BCB" w:rsidRDefault="001E61CD" w:rsidP="00282528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 основная </w:t>
      </w:r>
      <w:r w:rsidR="00960BCB" w:rsidRPr="005A1E8D">
        <w:rPr>
          <w:sz w:val="28"/>
          <w:szCs w:val="28"/>
        </w:rPr>
        <w:t>масштабная задача, стоящая перед всей страной и, конечно,</w:t>
      </w:r>
      <w:r w:rsidR="00270BF4">
        <w:rPr>
          <w:sz w:val="28"/>
          <w:szCs w:val="28"/>
        </w:rPr>
        <w:t xml:space="preserve"> </w:t>
      </w:r>
      <w:r w:rsidR="00960BCB" w:rsidRPr="005A1E8D">
        <w:rPr>
          <w:sz w:val="28"/>
          <w:szCs w:val="28"/>
        </w:rPr>
        <w:t xml:space="preserve">всеми учреждениями культуры Саратовской области – это проведение цикла мероприятий в рамках Года Памяти и Славы, в которой особое место занимает празднование 75-летия Великой Победы. </w:t>
      </w:r>
    </w:p>
    <w:p w:rsidR="001E61CD" w:rsidRDefault="001E61CD" w:rsidP="00282528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A1E8D" w:rsidRPr="005A1E8D" w:rsidRDefault="001E61CD" w:rsidP="00282528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Коллеги, задачи поставлены, </w:t>
      </w:r>
      <w:r w:rsidR="005A1E8D" w:rsidRPr="005A1E8D">
        <w:rPr>
          <w:sz w:val="28"/>
          <w:szCs w:val="28"/>
        </w:rPr>
        <w:t xml:space="preserve">приглашаю вас к диалогу и обмену мнениями. </w:t>
      </w:r>
    </w:p>
    <w:p w:rsidR="005A1E8D" w:rsidRPr="00310E64" w:rsidRDefault="005A1E8D" w:rsidP="005A1E8D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A1E8D" w:rsidRPr="00310E64" w:rsidSect="00C94AA2">
      <w:headerReference w:type="default" r:id="rId8"/>
      <w:pgSz w:w="11906" w:h="16838"/>
      <w:pgMar w:top="567" w:right="991" w:bottom="709" w:left="1418" w:header="568" w:footer="6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F1" w:rsidRDefault="008234F1" w:rsidP="000B56E3">
      <w:pPr>
        <w:spacing w:after="0" w:line="240" w:lineRule="auto"/>
      </w:pPr>
      <w:r>
        <w:separator/>
      </w:r>
    </w:p>
  </w:endnote>
  <w:endnote w:type="continuationSeparator" w:id="0">
    <w:p w:rsidR="008234F1" w:rsidRDefault="008234F1" w:rsidP="000B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GOpusHighResolutio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kroba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F1" w:rsidRDefault="008234F1" w:rsidP="000B56E3">
      <w:pPr>
        <w:spacing w:after="0" w:line="240" w:lineRule="auto"/>
      </w:pPr>
      <w:r>
        <w:separator/>
      </w:r>
    </w:p>
  </w:footnote>
  <w:footnote w:type="continuationSeparator" w:id="0">
    <w:p w:rsidR="008234F1" w:rsidRDefault="008234F1" w:rsidP="000B5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537214"/>
      <w:docPartObj>
        <w:docPartGallery w:val="Page Numbers (Top of Page)"/>
        <w:docPartUnique/>
      </w:docPartObj>
    </w:sdtPr>
    <w:sdtEndPr/>
    <w:sdtContent>
      <w:p w:rsidR="00500A17" w:rsidRDefault="00E9080C" w:rsidP="000B56E3">
        <w:pPr>
          <w:pStyle w:val="a6"/>
          <w:jc w:val="right"/>
        </w:pPr>
        <w:r>
          <w:fldChar w:fldCharType="begin"/>
        </w:r>
        <w:r w:rsidR="00500A17">
          <w:instrText>PAGE   \* MERGEFORMAT</w:instrText>
        </w:r>
        <w:r>
          <w:fldChar w:fldCharType="separate"/>
        </w:r>
        <w:r w:rsidR="00CD6882">
          <w:rPr>
            <w:noProof/>
          </w:rPr>
          <w:t>8</w:t>
        </w:r>
        <w:r>
          <w:fldChar w:fldCharType="end"/>
        </w:r>
      </w:p>
      <w:p w:rsidR="00500A17" w:rsidRDefault="00CD6882" w:rsidP="000B56E3">
        <w:pPr>
          <w:pStyle w:val="a6"/>
          <w:jc w:val="right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D89"/>
    <w:rsid w:val="00027862"/>
    <w:rsid w:val="00042169"/>
    <w:rsid w:val="00051004"/>
    <w:rsid w:val="00083C7C"/>
    <w:rsid w:val="000902E5"/>
    <w:rsid w:val="000A7395"/>
    <w:rsid w:val="000B2A6A"/>
    <w:rsid w:val="000B56E3"/>
    <w:rsid w:val="000D08D7"/>
    <w:rsid w:val="000D0C7A"/>
    <w:rsid w:val="000D2D10"/>
    <w:rsid w:val="00121628"/>
    <w:rsid w:val="00145D16"/>
    <w:rsid w:val="001742BA"/>
    <w:rsid w:val="00194838"/>
    <w:rsid w:val="001C073D"/>
    <w:rsid w:val="001E61CD"/>
    <w:rsid w:val="00207176"/>
    <w:rsid w:val="00234766"/>
    <w:rsid w:val="00240E51"/>
    <w:rsid w:val="0025668C"/>
    <w:rsid w:val="00265419"/>
    <w:rsid w:val="00270BF4"/>
    <w:rsid w:val="00282528"/>
    <w:rsid w:val="00283718"/>
    <w:rsid w:val="00295CDD"/>
    <w:rsid w:val="002B46BD"/>
    <w:rsid w:val="002B6FCE"/>
    <w:rsid w:val="002D7016"/>
    <w:rsid w:val="002E7EFC"/>
    <w:rsid w:val="002F274D"/>
    <w:rsid w:val="00304CA9"/>
    <w:rsid w:val="00310E64"/>
    <w:rsid w:val="00314435"/>
    <w:rsid w:val="00317A66"/>
    <w:rsid w:val="00343470"/>
    <w:rsid w:val="003436AF"/>
    <w:rsid w:val="003546AE"/>
    <w:rsid w:val="00356295"/>
    <w:rsid w:val="00362EC2"/>
    <w:rsid w:val="00372488"/>
    <w:rsid w:val="00380605"/>
    <w:rsid w:val="00392C15"/>
    <w:rsid w:val="003D13E2"/>
    <w:rsid w:val="003E35FE"/>
    <w:rsid w:val="003E63B6"/>
    <w:rsid w:val="00417707"/>
    <w:rsid w:val="00426A89"/>
    <w:rsid w:val="00443BA6"/>
    <w:rsid w:val="0046627C"/>
    <w:rsid w:val="00470A3E"/>
    <w:rsid w:val="004774CD"/>
    <w:rsid w:val="00486EF9"/>
    <w:rsid w:val="004B2425"/>
    <w:rsid w:val="004C0937"/>
    <w:rsid w:val="004D2242"/>
    <w:rsid w:val="004F313A"/>
    <w:rsid w:val="00500A17"/>
    <w:rsid w:val="005020FC"/>
    <w:rsid w:val="00512652"/>
    <w:rsid w:val="005425E5"/>
    <w:rsid w:val="00553029"/>
    <w:rsid w:val="00594B5B"/>
    <w:rsid w:val="005A0B78"/>
    <w:rsid w:val="005A1E8D"/>
    <w:rsid w:val="005A217D"/>
    <w:rsid w:val="005B062D"/>
    <w:rsid w:val="005B7552"/>
    <w:rsid w:val="005C09A5"/>
    <w:rsid w:val="005C2E58"/>
    <w:rsid w:val="005C7987"/>
    <w:rsid w:val="005D597A"/>
    <w:rsid w:val="005F6F73"/>
    <w:rsid w:val="006117B6"/>
    <w:rsid w:val="006223BD"/>
    <w:rsid w:val="00632FD6"/>
    <w:rsid w:val="00640197"/>
    <w:rsid w:val="0064491F"/>
    <w:rsid w:val="0066383C"/>
    <w:rsid w:val="006B7800"/>
    <w:rsid w:val="006D2869"/>
    <w:rsid w:val="006D51AB"/>
    <w:rsid w:val="00712207"/>
    <w:rsid w:val="00713FC1"/>
    <w:rsid w:val="00723E8A"/>
    <w:rsid w:val="0073358B"/>
    <w:rsid w:val="00744DC9"/>
    <w:rsid w:val="00760097"/>
    <w:rsid w:val="007A4800"/>
    <w:rsid w:val="007B011B"/>
    <w:rsid w:val="007B0E7F"/>
    <w:rsid w:val="007B45BF"/>
    <w:rsid w:val="007C46C2"/>
    <w:rsid w:val="007C4CEA"/>
    <w:rsid w:val="007C5526"/>
    <w:rsid w:val="007D2548"/>
    <w:rsid w:val="007D353A"/>
    <w:rsid w:val="007D486D"/>
    <w:rsid w:val="008234F1"/>
    <w:rsid w:val="008425EB"/>
    <w:rsid w:val="0088130E"/>
    <w:rsid w:val="00881DCE"/>
    <w:rsid w:val="00896AE2"/>
    <w:rsid w:val="008A121F"/>
    <w:rsid w:val="008A70AC"/>
    <w:rsid w:val="008D096C"/>
    <w:rsid w:val="008D1D58"/>
    <w:rsid w:val="008E4C22"/>
    <w:rsid w:val="008F2D1D"/>
    <w:rsid w:val="008F2D81"/>
    <w:rsid w:val="0090007F"/>
    <w:rsid w:val="00904B29"/>
    <w:rsid w:val="0092612B"/>
    <w:rsid w:val="00936B71"/>
    <w:rsid w:val="009469F2"/>
    <w:rsid w:val="009552AB"/>
    <w:rsid w:val="00960BCB"/>
    <w:rsid w:val="00993C52"/>
    <w:rsid w:val="009F7911"/>
    <w:rsid w:val="00A113FD"/>
    <w:rsid w:val="00A160C4"/>
    <w:rsid w:val="00A33112"/>
    <w:rsid w:val="00A34EF4"/>
    <w:rsid w:val="00A461F1"/>
    <w:rsid w:val="00A72333"/>
    <w:rsid w:val="00A81155"/>
    <w:rsid w:val="00A919C0"/>
    <w:rsid w:val="00AA2909"/>
    <w:rsid w:val="00AA7DB5"/>
    <w:rsid w:val="00AB0E6D"/>
    <w:rsid w:val="00AB585F"/>
    <w:rsid w:val="00B10662"/>
    <w:rsid w:val="00B17699"/>
    <w:rsid w:val="00B33B8C"/>
    <w:rsid w:val="00B379B6"/>
    <w:rsid w:val="00B76252"/>
    <w:rsid w:val="00B776BC"/>
    <w:rsid w:val="00BA3485"/>
    <w:rsid w:val="00BB16FA"/>
    <w:rsid w:val="00BC769E"/>
    <w:rsid w:val="00BE1BCE"/>
    <w:rsid w:val="00BE7BA7"/>
    <w:rsid w:val="00C01C09"/>
    <w:rsid w:val="00C0246B"/>
    <w:rsid w:val="00C07D63"/>
    <w:rsid w:val="00C72501"/>
    <w:rsid w:val="00C92F83"/>
    <w:rsid w:val="00C94AA2"/>
    <w:rsid w:val="00CA5E73"/>
    <w:rsid w:val="00CB1514"/>
    <w:rsid w:val="00CB494A"/>
    <w:rsid w:val="00CD2594"/>
    <w:rsid w:val="00CD312B"/>
    <w:rsid w:val="00CD6882"/>
    <w:rsid w:val="00CF5C59"/>
    <w:rsid w:val="00CF5CE2"/>
    <w:rsid w:val="00D12A01"/>
    <w:rsid w:val="00D21C66"/>
    <w:rsid w:val="00D2461F"/>
    <w:rsid w:val="00D71D89"/>
    <w:rsid w:val="00D83ACB"/>
    <w:rsid w:val="00D83AD6"/>
    <w:rsid w:val="00D90978"/>
    <w:rsid w:val="00DD3303"/>
    <w:rsid w:val="00E03233"/>
    <w:rsid w:val="00E06510"/>
    <w:rsid w:val="00E220E9"/>
    <w:rsid w:val="00E50E03"/>
    <w:rsid w:val="00E81822"/>
    <w:rsid w:val="00E8499A"/>
    <w:rsid w:val="00E9080C"/>
    <w:rsid w:val="00EA5556"/>
    <w:rsid w:val="00EC1E61"/>
    <w:rsid w:val="00F1360F"/>
    <w:rsid w:val="00F46F33"/>
    <w:rsid w:val="00F52D68"/>
    <w:rsid w:val="00F63155"/>
    <w:rsid w:val="00F64639"/>
    <w:rsid w:val="00F66B10"/>
    <w:rsid w:val="00F743AC"/>
    <w:rsid w:val="00F81D19"/>
    <w:rsid w:val="00F85F2F"/>
    <w:rsid w:val="00FA1374"/>
    <w:rsid w:val="00FC4ED4"/>
    <w:rsid w:val="00FD00BA"/>
    <w:rsid w:val="00FD4E6B"/>
    <w:rsid w:val="00FE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0C"/>
  </w:style>
  <w:style w:type="paragraph" w:styleId="1">
    <w:name w:val="heading 1"/>
    <w:basedOn w:val="a"/>
    <w:next w:val="a"/>
    <w:link w:val="10"/>
    <w:uiPriority w:val="9"/>
    <w:qFormat/>
    <w:rsid w:val="00B17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uiPriority w:val="99"/>
    <w:rsid w:val="00D71D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6383C"/>
    <w:pPr>
      <w:spacing w:after="200" w:line="276" w:lineRule="auto"/>
      <w:ind w:left="720"/>
      <w:contextualSpacing/>
    </w:pPr>
  </w:style>
  <w:style w:type="paragraph" w:customStyle="1" w:styleId="ConsPlusTitle">
    <w:name w:val="ConsPlusTitle"/>
    <w:rsid w:val="00663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5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C5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56E3"/>
  </w:style>
  <w:style w:type="paragraph" w:styleId="a8">
    <w:name w:val="footer"/>
    <w:basedOn w:val="a"/>
    <w:link w:val="a9"/>
    <w:uiPriority w:val="99"/>
    <w:unhideWhenUsed/>
    <w:rsid w:val="000B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56E3"/>
  </w:style>
  <w:style w:type="paragraph" w:styleId="aa">
    <w:name w:val="Normal (Web)"/>
    <w:basedOn w:val="a"/>
    <w:uiPriority w:val="99"/>
    <w:unhideWhenUsed/>
    <w:rsid w:val="0096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60BCB"/>
    <w:rPr>
      <w:b/>
      <w:bCs/>
    </w:rPr>
  </w:style>
  <w:style w:type="character" w:customStyle="1" w:styleId="11">
    <w:name w:val="ЗАГ1 Знак"/>
    <w:basedOn w:val="a0"/>
    <w:link w:val="12"/>
    <w:locked/>
    <w:rsid w:val="00B17699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u w:val="single"/>
    </w:rPr>
  </w:style>
  <w:style w:type="paragraph" w:customStyle="1" w:styleId="12">
    <w:name w:val="ЗАГ1"/>
    <w:basedOn w:val="1"/>
    <w:link w:val="11"/>
    <w:qFormat/>
    <w:rsid w:val="00B17699"/>
    <w:pPr>
      <w:spacing w:before="240" w:line="256" w:lineRule="auto"/>
    </w:pPr>
    <w:rPr>
      <w:sz w:val="32"/>
      <w:szCs w:val="32"/>
      <w:u w:val="single"/>
    </w:rPr>
  </w:style>
  <w:style w:type="character" w:customStyle="1" w:styleId="10">
    <w:name w:val="Заголовок 1 Знак"/>
    <w:basedOn w:val="a0"/>
    <w:link w:val="1"/>
    <w:uiPriority w:val="9"/>
    <w:rsid w:val="00B176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No Spacing"/>
    <w:link w:val="ad"/>
    <w:uiPriority w:val="1"/>
    <w:qFormat/>
    <w:rsid w:val="00470A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470A3E"/>
    <w:rPr>
      <w:rFonts w:ascii="Calibri" w:eastAsia="Calibri" w:hAnsi="Calibri" w:cs="Times New Roman"/>
    </w:rPr>
  </w:style>
  <w:style w:type="character" w:customStyle="1" w:styleId="13">
    <w:name w:val="подзаг1 Знак"/>
    <w:basedOn w:val="a0"/>
    <w:link w:val="14"/>
    <w:locked/>
    <w:rsid w:val="00FD4E6B"/>
    <w:rPr>
      <w:rFonts w:asciiTheme="majorHAnsi" w:eastAsiaTheme="minorEastAsia" w:hAnsiTheme="majorHAnsi" w:cstheme="majorBidi"/>
      <w:b/>
      <w:bCs/>
      <w:color w:val="FF0000"/>
      <w:spacing w:val="15"/>
      <w:sz w:val="24"/>
      <w:szCs w:val="24"/>
    </w:rPr>
  </w:style>
  <w:style w:type="paragraph" w:customStyle="1" w:styleId="14">
    <w:name w:val="подзаг1"/>
    <w:basedOn w:val="ae"/>
    <w:link w:val="13"/>
    <w:qFormat/>
    <w:rsid w:val="00FD4E6B"/>
    <w:pPr>
      <w:numPr>
        <w:ilvl w:val="0"/>
      </w:numPr>
      <w:spacing w:line="256" w:lineRule="auto"/>
    </w:pPr>
    <w:rPr>
      <w:rFonts w:eastAsiaTheme="minorEastAsia"/>
      <w:b/>
      <w:bCs/>
      <w:i w:val="0"/>
      <w:iCs w:val="0"/>
      <w:color w:val="FF0000"/>
    </w:rPr>
  </w:style>
  <w:style w:type="character" w:customStyle="1" w:styleId="af">
    <w:name w:val="ПЖ красный"/>
    <w:uiPriority w:val="99"/>
    <w:rsid w:val="00FD4E6B"/>
    <w:rPr>
      <w:color w:val="D12229"/>
    </w:rPr>
  </w:style>
  <w:style w:type="paragraph" w:styleId="ae">
    <w:name w:val="Subtitle"/>
    <w:basedOn w:val="a"/>
    <w:next w:val="a"/>
    <w:link w:val="af0"/>
    <w:uiPriority w:val="11"/>
    <w:qFormat/>
    <w:rsid w:val="00FD4E6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e"/>
    <w:uiPriority w:val="11"/>
    <w:rsid w:val="00FD4E6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1">
    <w:name w:val="Основной текст_"/>
    <w:basedOn w:val="a0"/>
    <w:link w:val="15"/>
    <w:locked/>
    <w:rsid w:val="002B6FCE"/>
    <w:rPr>
      <w:rFonts w:ascii="Times New Roman" w:eastAsia="Times New Roman" w:hAnsi="Times New Roman" w:cs="Times New Roman"/>
      <w:sz w:val="25"/>
      <w:szCs w:val="25"/>
    </w:rPr>
  </w:style>
  <w:style w:type="paragraph" w:customStyle="1" w:styleId="15">
    <w:name w:val="Основной текст1"/>
    <w:basedOn w:val="a"/>
    <w:link w:val="af1"/>
    <w:rsid w:val="002B6FCE"/>
    <w:pPr>
      <w:widowControl w:val="0"/>
      <w:spacing w:after="257" w:line="250" w:lineRule="exact"/>
      <w:ind w:left="20" w:firstLine="68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4pt">
    <w:name w:val="Основной текст + 14 pt"/>
    <w:aliases w:val="Полужирный,Курсив"/>
    <w:basedOn w:val="af1"/>
    <w:rsid w:val="002B6FC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lang w:val="ru-RU"/>
    </w:rPr>
  </w:style>
  <w:style w:type="paragraph" w:customStyle="1" w:styleId="af2">
    <w:name w:val="[основной абзац]"/>
    <w:basedOn w:val="a"/>
    <w:uiPriority w:val="99"/>
    <w:rsid w:val="00F63155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af3">
    <w:name w:val="ЗАГОЛОВОК"/>
    <w:basedOn w:val="a"/>
    <w:uiPriority w:val="99"/>
    <w:rsid w:val="00F63155"/>
    <w:pPr>
      <w:autoSpaceDE w:val="0"/>
      <w:autoSpaceDN w:val="0"/>
      <w:adjustRightInd w:val="0"/>
      <w:spacing w:after="0" w:line="288" w:lineRule="auto"/>
      <w:jc w:val="center"/>
    </w:pPr>
    <w:rPr>
      <w:rFonts w:ascii="AGOpusHighResolution" w:hAnsi="AGOpusHighResolution" w:cs="AGOpusHighResolution"/>
      <w:caps/>
      <w:color w:val="D12229"/>
      <w:sz w:val="48"/>
      <w:szCs w:val="48"/>
    </w:rPr>
  </w:style>
  <w:style w:type="paragraph" w:customStyle="1" w:styleId="af4">
    <w:name w:val="ТЕКСТ"/>
    <w:basedOn w:val="a"/>
    <w:uiPriority w:val="99"/>
    <w:rsid w:val="00F63155"/>
    <w:pPr>
      <w:suppressAutoHyphens/>
      <w:autoSpaceDE w:val="0"/>
      <w:autoSpaceDN w:val="0"/>
      <w:adjustRightInd w:val="0"/>
      <w:spacing w:before="170" w:after="0" w:line="288" w:lineRule="auto"/>
    </w:pPr>
    <w:rPr>
      <w:rFonts w:ascii="Akrobat" w:hAnsi="Akrobat" w:cs="Akrobat"/>
      <w:color w:val="58585B"/>
      <w:sz w:val="28"/>
      <w:szCs w:val="28"/>
    </w:rPr>
  </w:style>
  <w:style w:type="character" w:customStyle="1" w:styleId="af5">
    <w:name w:val="ПЖ"/>
    <w:basedOn w:val="a0"/>
    <w:uiPriority w:val="99"/>
    <w:rsid w:val="00F63155"/>
    <w:rPr>
      <w:color w:val="58585B"/>
    </w:rPr>
  </w:style>
  <w:style w:type="character" w:customStyle="1" w:styleId="af6">
    <w:name w:val="синий текст"/>
    <w:uiPriority w:val="99"/>
    <w:rsid w:val="00F63155"/>
    <w:rPr>
      <w:color w:val="58585B"/>
    </w:rPr>
  </w:style>
  <w:style w:type="paragraph" w:customStyle="1" w:styleId="16">
    <w:name w:val="Обычный (веб)1"/>
    <w:basedOn w:val="a"/>
    <w:rsid w:val="00F6315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annotation reference"/>
    <w:basedOn w:val="a0"/>
    <w:uiPriority w:val="99"/>
    <w:semiHidden/>
    <w:unhideWhenUsed/>
    <w:rsid w:val="005A217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A217D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A21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7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uiPriority w:val="99"/>
    <w:rsid w:val="00D71D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6383C"/>
    <w:pPr>
      <w:spacing w:after="200" w:line="276" w:lineRule="auto"/>
      <w:ind w:left="720"/>
      <w:contextualSpacing/>
    </w:pPr>
  </w:style>
  <w:style w:type="paragraph" w:customStyle="1" w:styleId="ConsPlusTitle">
    <w:name w:val="ConsPlusTitle"/>
    <w:rsid w:val="00663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5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C5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56E3"/>
  </w:style>
  <w:style w:type="paragraph" w:styleId="a8">
    <w:name w:val="footer"/>
    <w:basedOn w:val="a"/>
    <w:link w:val="a9"/>
    <w:uiPriority w:val="99"/>
    <w:unhideWhenUsed/>
    <w:rsid w:val="000B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56E3"/>
  </w:style>
  <w:style w:type="paragraph" w:styleId="aa">
    <w:name w:val="Normal (Web)"/>
    <w:basedOn w:val="a"/>
    <w:uiPriority w:val="99"/>
    <w:unhideWhenUsed/>
    <w:rsid w:val="0096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60BCB"/>
    <w:rPr>
      <w:b/>
      <w:bCs/>
    </w:rPr>
  </w:style>
  <w:style w:type="character" w:customStyle="1" w:styleId="11">
    <w:name w:val="ЗАГ1 Знак"/>
    <w:basedOn w:val="a0"/>
    <w:link w:val="12"/>
    <w:locked/>
    <w:rsid w:val="00B17699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u w:val="single"/>
    </w:rPr>
  </w:style>
  <w:style w:type="paragraph" w:customStyle="1" w:styleId="12">
    <w:name w:val="ЗАГ1"/>
    <w:basedOn w:val="1"/>
    <w:link w:val="11"/>
    <w:qFormat/>
    <w:rsid w:val="00B17699"/>
    <w:pPr>
      <w:spacing w:before="240" w:line="256" w:lineRule="auto"/>
    </w:pPr>
    <w:rPr>
      <w:sz w:val="32"/>
      <w:szCs w:val="32"/>
      <w:u w:val="single"/>
    </w:rPr>
  </w:style>
  <w:style w:type="character" w:customStyle="1" w:styleId="10">
    <w:name w:val="Заголовок 1 Знак"/>
    <w:basedOn w:val="a0"/>
    <w:link w:val="1"/>
    <w:uiPriority w:val="9"/>
    <w:rsid w:val="00B176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No Spacing"/>
    <w:link w:val="ad"/>
    <w:uiPriority w:val="1"/>
    <w:qFormat/>
    <w:rsid w:val="00470A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470A3E"/>
    <w:rPr>
      <w:rFonts w:ascii="Calibri" w:eastAsia="Calibri" w:hAnsi="Calibri" w:cs="Times New Roman"/>
    </w:rPr>
  </w:style>
  <w:style w:type="character" w:customStyle="1" w:styleId="13">
    <w:name w:val="подзаг1 Знак"/>
    <w:basedOn w:val="a0"/>
    <w:link w:val="14"/>
    <w:locked/>
    <w:rsid w:val="00FD4E6B"/>
    <w:rPr>
      <w:rFonts w:asciiTheme="majorHAnsi" w:eastAsiaTheme="minorEastAsia" w:hAnsiTheme="majorHAnsi" w:cstheme="majorBidi"/>
      <w:b/>
      <w:bCs/>
      <w:color w:val="FF0000"/>
      <w:spacing w:val="15"/>
      <w:sz w:val="24"/>
      <w:szCs w:val="24"/>
    </w:rPr>
  </w:style>
  <w:style w:type="paragraph" w:customStyle="1" w:styleId="14">
    <w:name w:val="подзаг1"/>
    <w:basedOn w:val="ae"/>
    <w:link w:val="13"/>
    <w:qFormat/>
    <w:rsid w:val="00FD4E6B"/>
    <w:pPr>
      <w:numPr>
        <w:ilvl w:val="0"/>
      </w:numPr>
      <w:spacing w:line="256" w:lineRule="auto"/>
    </w:pPr>
    <w:rPr>
      <w:rFonts w:eastAsiaTheme="minorEastAsia"/>
      <w:b/>
      <w:bCs/>
      <w:i w:val="0"/>
      <w:iCs w:val="0"/>
      <w:color w:val="FF0000"/>
    </w:rPr>
  </w:style>
  <w:style w:type="character" w:customStyle="1" w:styleId="af">
    <w:name w:val="ПЖ красный"/>
    <w:uiPriority w:val="99"/>
    <w:rsid w:val="00FD4E6B"/>
    <w:rPr>
      <w:color w:val="D12229"/>
    </w:rPr>
  </w:style>
  <w:style w:type="paragraph" w:styleId="ae">
    <w:name w:val="Subtitle"/>
    <w:basedOn w:val="a"/>
    <w:next w:val="a"/>
    <w:link w:val="af0"/>
    <w:uiPriority w:val="11"/>
    <w:qFormat/>
    <w:rsid w:val="00FD4E6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e"/>
    <w:uiPriority w:val="11"/>
    <w:rsid w:val="00FD4E6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1">
    <w:name w:val="Основной текст_"/>
    <w:basedOn w:val="a0"/>
    <w:link w:val="15"/>
    <w:locked/>
    <w:rsid w:val="002B6FCE"/>
    <w:rPr>
      <w:rFonts w:ascii="Times New Roman" w:eastAsia="Times New Roman" w:hAnsi="Times New Roman" w:cs="Times New Roman"/>
      <w:sz w:val="25"/>
      <w:szCs w:val="25"/>
    </w:rPr>
  </w:style>
  <w:style w:type="paragraph" w:customStyle="1" w:styleId="15">
    <w:name w:val="Основной текст1"/>
    <w:basedOn w:val="a"/>
    <w:link w:val="af1"/>
    <w:rsid w:val="002B6FCE"/>
    <w:pPr>
      <w:widowControl w:val="0"/>
      <w:spacing w:after="257" w:line="250" w:lineRule="exact"/>
      <w:ind w:left="20" w:firstLine="68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4pt">
    <w:name w:val="Основной текст + 14 pt"/>
    <w:aliases w:val="Полужирный,Курсив"/>
    <w:basedOn w:val="af1"/>
    <w:rsid w:val="002B6FC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lang w:val="ru-RU"/>
    </w:rPr>
  </w:style>
  <w:style w:type="paragraph" w:customStyle="1" w:styleId="af2">
    <w:name w:val="[основной абзац]"/>
    <w:basedOn w:val="a"/>
    <w:uiPriority w:val="99"/>
    <w:rsid w:val="00F63155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af3">
    <w:name w:val="ЗАГОЛОВОК"/>
    <w:basedOn w:val="a"/>
    <w:uiPriority w:val="99"/>
    <w:rsid w:val="00F63155"/>
    <w:pPr>
      <w:autoSpaceDE w:val="0"/>
      <w:autoSpaceDN w:val="0"/>
      <w:adjustRightInd w:val="0"/>
      <w:spacing w:after="0" w:line="288" w:lineRule="auto"/>
      <w:jc w:val="center"/>
    </w:pPr>
    <w:rPr>
      <w:rFonts w:ascii="AGOpusHighResolution" w:hAnsi="AGOpusHighResolution" w:cs="AGOpusHighResolution"/>
      <w:caps/>
      <w:color w:val="D12229"/>
      <w:sz w:val="48"/>
      <w:szCs w:val="48"/>
    </w:rPr>
  </w:style>
  <w:style w:type="paragraph" w:customStyle="1" w:styleId="af4">
    <w:name w:val="ТЕКСТ"/>
    <w:basedOn w:val="a"/>
    <w:uiPriority w:val="99"/>
    <w:rsid w:val="00F63155"/>
    <w:pPr>
      <w:suppressAutoHyphens/>
      <w:autoSpaceDE w:val="0"/>
      <w:autoSpaceDN w:val="0"/>
      <w:adjustRightInd w:val="0"/>
      <w:spacing w:before="170" w:after="0" w:line="288" w:lineRule="auto"/>
    </w:pPr>
    <w:rPr>
      <w:rFonts w:ascii="Akrobat" w:hAnsi="Akrobat" w:cs="Akrobat"/>
      <w:color w:val="58585B"/>
      <w:sz w:val="28"/>
      <w:szCs w:val="28"/>
    </w:rPr>
  </w:style>
  <w:style w:type="character" w:customStyle="1" w:styleId="af5">
    <w:name w:val="ПЖ"/>
    <w:basedOn w:val="a0"/>
    <w:uiPriority w:val="99"/>
    <w:rsid w:val="00F63155"/>
    <w:rPr>
      <w:color w:val="58585B"/>
    </w:rPr>
  </w:style>
  <w:style w:type="character" w:customStyle="1" w:styleId="af6">
    <w:name w:val="синий текст"/>
    <w:uiPriority w:val="99"/>
    <w:rsid w:val="00F63155"/>
    <w:rPr>
      <w:color w:val="58585B"/>
    </w:rPr>
  </w:style>
  <w:style w:type="paragraph" w:customStyle="1" w:styleId="16">
    <w:name w:val="Обычный (веб)1"/>
    <w:basedOn w:val="a"/>
    <w:rsid w:val="00F6315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annotation reference"/>
    <w:basedOn w:val="a0"/>
    <w:uiPriority w:val="99"/>
    <w:semiHidden/>
    <w:unhideWhenUsed/>
    <w:rsid w:val="005A217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A217D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A21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93A6F-E66B-42A9-937D-124A4B97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4417</Words>
  <Characters>25183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Марина Андреевна</dc:creator>
  <cp:lastModifiedBy>Шевцова Алла Викторовна</cp:lastModifiedBy>
  <cp:revision>52</cp:revision>
  <cp:lastPrinted>2020-01-14T06:24:00Z</cp:lastPrinted>
  <dcterms:created xsi:type="dcterms:W3CDTF">2020-01-14T05:24:00Z</dcterms:created>
  <dcterms:modified xsi:type="dcterms:W3CDTF">2020-10-01T11:56:00Z</dcterms:modified>
</cp:coreProperties>
</file>