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42792" w:rsidRPr="00B42792" w:rsidTr="005C0481">
        <w:tc>
          <w:tcPr>
            <w:tcW w:w="4784" w:type="dxa"/>
          </w:tcPr>
          <w:p w:rsidR="00B42792" w:rsidRPr="00B42792" w:rsidRDefault="00B42792" w:rsidP="00B427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4361" w:rsidRDefault="00184361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5C0481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Утвержден</w:t>
            </w:r>
            <w:proofErr w:type="gramEnd"/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приказ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ом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министерства культуры Саратовской области</w:t>
            </w:r>
          </w:p>
          <w:p w:rsidR="00B42792" w:rsidRPr="00B42792" w:rsidRDefault="00B42792" w:rsidP="005C04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5C0481" w:rsidRPr="005C0481">
              <w:rPr>
                <w:rFonts w:eastAsia="Times New Roman"/>
                <w:sz w:val="26"/>
                <w:szCs w:val="26"/>
                <w:u w:val="single"/>
                <w:lang w:eastAsia="ru-RU"/>
              </w:rPr>
              <w:t>10.07.2020</w:t>
            </w: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№ </w:t>
            </w:r>
            <w:r w:rsidR="005C0481" w:rsidRPr="005C0481">
              <w:rPr>
                <w:rFonts w:eastAsia="Times New Roman"/>
                <w:sz w:val="26"/>
                <w:szCs w:val="26"/>
                <w:u w:val="single"/>
                <w:lang w:eastAsia="ru-RU"/>
              </w:rPr>
              <w:t>01-15/245</w:t>
            </w:r>
          </w:p>
        </w:tc>
      </w:tr>
    </w:tbl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5C0481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</w:rPr>
      </w:pPr>
      <w:r w:rsidRPr="005C0481">
        <w:rPr>
          <w:b/>
        </w:rPr>
        <w:t>ПЛАН</w:t>
      </w:r>
    </w:p>
    <w:p w:rsidR="00B42792" w:rsidRPr="005C0481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</w:rPr>
      </w:pPr>
      <w:r w:rsidRPr="005C0481">
        <w:rPr>
          <w:b/>
        </w:rPr>
        <w:t>проведения плановых проверок в сфере закупок товаров, работ, услуг</w:t>
      </w:r>
    </w:p>
    <w:p w:rsidR="00B42792" w:rsidRPr="005C0481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</w:rPr>
      </w:pPr>
      <w:proofErr w:type="gramStart"/>
      <w:r w:rsidRPr="005C0481">
        <w:rPr>
          <w:b/>
        </w:rPr>
        <w:t xml:space="preserve">в отношении подведомственных заказчиков министерства культуры Саратовской области на </w:t>
      </w:r>
      <w:r w:rsidR="0031738C" w:rsidRPr="005C0481">
        <w:rPr>
          <w:b/>
        </w:rPr>
        <w:t>второе</w:t>
      </w:r>
      <w:r w:rsidRPr="005C0481">
        <w:rPr>
          <w:b/>
        </w:rPr>
        <w:t xml:space="preserve"> полугодие 20</w:t>
      </w:r>
      <w:r w:rsidR="007102B8" w:rsidRPr="005C0481">
        <w:rPr>
          <w:b/>
        </w:rPr>
        <w:t>20</w:t>
      </w:r>
      <w:r w:rsidRPr="005C0481">
        <w:rPr>
          <w:b/>
        </w:rPr>
        <w:t xml:space="preserve"> года,</w:t>
      </w:r>
      <w:r w:rsidRPr="005C0481">
        <w:rPr>
          <w:rFonts w:eastAsia="Times New Roman"/>
          <w:lang w:eastAsia="ru-RU"/>
        </w:rPr>
        <w:t xml:space="preserve"> </w:t>
      </w:r>
      <w:r w:rsidRPr="005C0481">
        <w:rPr>
          <w:b/>
        </w:rPr>
        <w:t xml:space="preserve">в том числе </w:t>
      </w:r>
      <w:r w:rsidRPr="005C0481">
        <w:rPr>
          <w:b/>
        </w:rPr>
        <w:br/>
        <w:t xml:space="preserve">их контрактных служб, контрактных управляющих, комиссий </w:t>
      </w:r>
      <w:r w:rsidRPr="005C0481">
        <w:rPr>
          <w:b/>
        </w:rPr>
        <w:br/>
        <w:t xml:space="preserve">по осуществлению закупок и их членов, выполняющих в соответствии </w:t>
      </w:r>
      <w:r w:rsidRPr="005C0481">
        <w:rPr>
          <w:b/>
        </w:rPr>
        <w:br/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осуществления закупок</w:t>
      </w:r>
      <w:proofErr w:type="gramEnd"/>
      <w:r w:rsidRPr="005C0481">
        <w:rPr>
          <w:b/>
        </w:rPr>
        <w:t xml:space="preserve">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B42792">
        <w:rPr>
          <w:b/>
          <w:sz w:val="26"/>
          <w:szCs w:val="26"/>
          <w:u w:val="single"/>
        </w:rPr>
        <w:t>Орган ведомственного контроля:</w:t>
      </w:r>
      <w:r w:rsidRPr="00B42792">
        <w:rPr>
          <w:b/>
          <w:sz w:val="26"/>
          <w:szCs w:val="26"/>
        </w:rPr>
        <w:t xml:space="preserve">  </w:t>
      </w:r>
      <w:r w:rsidRPr="00B42792">
        <w:rPr>
          <w:sz w:val="26"/>
          <w:szCs w:val="26"/>
        </w:rPr>
        <w:t>Министерство культуры Саратовской области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60"/>
        <w:gridCol w:w="3261"/>
        <w:gridCol w:w="1701"/>
      </w:tblGrid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№</w:t>
            </w: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B42792">
              <w:rPr>
                <w:b/>
                <w:sz w:val="26"/>
                <w:szCs w:val="26"/>
              </w:rPr>
              <w:t>п</w:t>
            </w:r>
            <w:proofErr w:type="gramEnd"/>
            <w:r w:rsidRPr="00B4279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B4279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sz w:val="26"/>
                <w:szCs w:val="26"/>
              </w:rPr>
            </w:pPr>
          </w:p>
          <w:p w:rsidR="00C32F0E" w:rsidRPr="00B42792" w:rsidRDefault="0031738C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1738C">
              <w:rPr>
                <w:sz w:val="26"/>
                <w:szCs w:val="26"/>
              </w:rPr>
              <w:t>ГУК «Областная универсальная научная библиотека»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31738C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1738C">
              <w:rPr>
                <w:rFonts w:eastAsia="Times New Roman"/>
                <w:sz w:val="26"/>
                <w:szCs w:val="26"/>
                <w:lang w:eastAsia="ru-RU"/>
              </w:rPr>
              <w:t>6450017975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5C56D4" w:rsidRDefault="00C32F0E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32F0E">
              <w:rPr>
                <w:rFonts w:eastAsia="Times New Roman"/>
                <w:sz w:val="26"/>
                <w:szCs w:val="26"/>
                <w:lang w:eastAsia="ru-RU"/>
              </w:rPr>
              <w:t>4100</w:t>
            </w:r>
            <w:r w:rsidR="0031738C">
              <w:rPr>
                <w:rFonts w:eastAsia="Times New Roman"/>
                <w:sz w:val="26"/>
                <w:szCs w:val="26"/>
                <w:lang w:eastAsia="ru-RU"/>
              </w:rPr>
              <w:t>03</w:t>
            </w:r>
            <w:r w:rsidRPr="00C32F0E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2E5368" w:rsidRPr="002E5368">
              <w:rPr>
                <w:rFonts w:eastAsia="Times New Roman"/>
                <w:sz w:val="26"/>
                <w:szCs w:val="26"/>
                <w:lang w:eastAsia="ru-RU"/>
              </w:rPr>
              <w:t xml:space="preserve">Российская Федерация, Саратовская область, </w:t>
            </w:r>
            <w:r w:rsidRPr="00C32F0E">
              <w:rPr>
                <w:rFonts w:eastAsia="Times New Roman"/>
                <w:sz w:val="26"/>
                <w:szCs w:val="26"/>
                <w:lang w:eastAsia="ru-RU"/>
              </w:rPr>
              <w:t xml:space="preserve">г. Саратов, </w:t>
            </w:r>
            <w:r w:rsidR="002E536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C32F0E">
              <w:rPr>
                <w:rFonts w:eastAsia="Times New Roman"/>
                <w:sz w:val="26"/>
                <w:szCs w:val="26"/>
                <w:lang w:eastAsia="ru-RU"/>
              </w:rPr>
              <w:t>ул.</w:t>
            </w:r>
            <w:r w:rsidR="002E536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DA0789">
              <w:rPr>
                <w:rFonts w:eastAsia="Times New Roman"/>
                <w:sz w:val="26"/>
                <w:szCs w:val="26"/>
                <w:lang w:eastAsia="ru-RU"/>
              </w:rPr>
              <w:t xml:space="preserve">М. </w:t>
            </w:r>
            <w:r w:rsidR="0031738C">
              <w:rPr>
                <w:rFonts w:eastAsia="Times New Roman"/>
                <w:sz w:val="26"/>
                <w:szCs w:val="26"/>
                <w:lang w:eastAsia="ru-RU"/>
              </w:rPr>
              <w:t>Горького,</w:t>
            </w:r>
            <w:r w:rsidR="005C56D4" w:rsidRPr="005C56D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B42792" w:rsidRDefault="005C56D4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д. </w:t>
            </w:r>
            <w:r w:rsidR="0031738C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  <w:p w:rsidR="007102B8" w:rsidRPr="00B42792" w:rsidRDefault="007102B8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31738C" w:rsidP="007102B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Август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20</w:t>
            </w:r>
            <w:r w:rsidR="007102B8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Default="00B42792" w:rsidP="00B42792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B42792" w:rsidSect="00654113">
      <w:headerReference w:type="even" r:id="rId7"/>
      <w:footerReference w:type="first" r:id="rId8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C6" w:rsidRDefault="0061350D">
      <w:r>
        <w:separator/>
      </w:r>
    </w:p>
  </w:endnote>
  <w:endnote w:type="continuationSeparator" w:id="0">
    <w:p w:rsidR="009C68C6" w:rsidRDefault="006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B" w:rsidRDefault="005C04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C6" w:rsidRDefault="0061350D">
      <w:r>
        <w:separator/>
      </w:r>
    </w:p>
  </w:footnote>
  <w:footnote w:type="continuationSeparator" w:id="0">
    <w:p w:rsidR="009C68C6" w:rsidRDefault="0061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4C5E52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5C0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F7117"/>
    <w:rsid w:val="0012460E"/>
    <w:rsid w:val="00184361"/>
    <w:rsid w:val="002E5368"/>
    <w:rsid w:val="0031738C"/>
    <w:rsid w:val="0032339D"/>
    <w:rsid w:val="00464F5B"/>
    <w:rsid w:val="004B11D3"/>
    <w:rsid w:val="004C5E52"/>
    <w:rsid w:val="00523C1A"/>
    <w:rsid w:val="005A2D8B"/>
    <w:rsid w:val="005C0481"/>
    <w:rsid w:val="005C56D4"/>
    <w:rsid w:val="0061350D"/>
    <w:rsid w:val="00654113"/>
    <w:rsid w:val="007102B8"/>
    <w:rsid w:val="007263EE"/>
    <w:rsid w:val="00907537"/>
    <w:rsid w:val="00966A89"/>
    <w:rsid w:val="009C68C6"/>
    <w:rsid w:val="009F040D"/>
    <w:rsid w:val="00A602AE"/>
    <w:rsid w:val="00AD65BC"/>
    <w:rsid w:val="00B14C20"/>
    <w:rsid w:val="00B42792"/>
    <w:rsid w:val="00C14209"/>
    <w:rsid w:val="00C254F9"/>
    <w:rsid w:val="00C32F0E"/>
    <w:rsid w:val="00D73C93"/>
    <w:rsid w:val="00D7531C"/>
    <w:rsid w:val="00DA0789"/>
    <w:rsid w:val="00EC12AD"/>
    <w:rsid w:val="00F47100"/>
    <w:rsid w:val="00F70083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4</cp:revision>
  <cp:lastPrinted>2020-01-15T07:28:00Z</cp:lastPrinted>
  <dcterms:created xsi:type="dcterms:W3CDTF">2020-07-09T05:41:00Z</dcterms:created>
  <dcterms:modified xsi:type="dcterms:W3CDTF">2020-07-10T10:48:00Z</dcterms:modified>
</cp:coreProperties>
</file>