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E88118" w14:textId="77777777" w:rsidR="0034682A" w:rsidRPr="0034682A" w:rsidRDefault="0034682A" w:rsidP="0034682A">
      <w:pPr>
        <w:pStyle w:val="ConsPlusNormal"/>
        <w:ind w:left="9498"/>
        <w:outlineLvl w:val="0"/>
        <w:rPr>
          <w:rFonts w:ascii="Times New Roman" w:hAnsi="Times New Roman" w:cs="Times New Roman"/>
          <w:szCs w:val="22"/>
        </w:rPr>
      </w:pPr>
      <w:r w:rsidRPr="0034682A">
        <w:rPr>
          <w:rFonts w:ascii="Times New Roman" w:hAnsi="Times New Roman" w:cs="Times New Roman"/>
          <w:szCs w:val="22"/>
        </w:rPr>
        <w:t xml:space="preserve">Приложение № 7 к приказу </w:t>
      </w:r>
      <w:r w:rsidRPr="0034682A">
        <w:rPr>
          <w:rFonts w:ascii="Times New Roman" w:hAnsi="Times New Roman" w:cs="Times New Roman"/>
          <w:szCs w:val="22"/>
        </w:rPr>
        <w:br/>
        <w:t xml:space="preserve">министерства культуры области от </w:t>
      </w:r>
    </w:p>
    <w:p w14:paraId="62E38F93" w14:textId="01AD51CF" w:rsidR="0034682A" w:rsidRPr="0034682A" w:rsidRDefault="0034682A" w:rsidP="0034682A">
      <w:pPr>
        <w:pStyle w:val="ConsPlusNormal"/>
        <w:ind w:left="9498"/>
        <w:outlineLvl w:val="0"/>
        <w:rPr>
          <w:rFonts w:ascii="Times New Roman" w:hAnsi="Times New Roman" w:cs="Times New Roman"/>
          <w:szCs w:val="22"/>
        </w:rPr>
      </w:pPr>
      <w:r w:rsidRPr="0034682A">
        <w:rPr>
          <w:rFonts w:ascii="Times New Roman" w:hAnsi="Times New Roman" w:cs="Times New Roman"/>
          <w:szCs w:val="22"/>
        </w:rPr>
        <w:t>______________№_____________</w:t>
      </w:r>
    </w:p>
    <w:p w14:paraId="01289D70" w14:textId="72A91F18" w:rsidR="00F35F44" w:rsidRPr="0034682A" w:rsidRDefault="006A39EC">
      <w:pPr>
        <w:pStyle w:val="ConsPlusNormal"/>
        <w:ind w:left="9498"/>
        <w:outlineLvl w:val="0"/>
        <w:rPr>
          <w:rFonts w:ascii="Times New Roman" w:hAnsi="Times New Roman" w:cs="Times New Roman"/>
          <w:szCs w:val="22"/>
        </w:rPr>
      </w:pPr>
      <w:r w:rsidRPr="0034682A">
        <w:rPr>
          <w:rFonts w:ascii="Times New Roman" w:hAnsi="Times New Roman" w:cs="Times New Roman"/>
          <w:szCs w:val="22"/>
        </w:rPr>
        <w:t xml:space="preserve">Приложение № </w:t>
      </w:r>
      <w:r w:rsidR="00D40DFF" w:rsidRPr="0034682A">
        <w:rPr>
          <w:rFonts w:ascii="Times New Roman" w:hAnsi="Times New Roman" w:cs="Times New Roman"/>
          <w:szCs w:val="22"/>
        </w:rPr>
        <w:t>7</w:t>
      </w:r>
      <w:r w:rsidR="00450763" w:rsidRPr="0034682A">
        <w:rPr>
          <w:rFonts w:ascii="Times New Roman" w:hAnsi="Times New Roman" w:cs="Times New Roman"/>
          <w:szCs w:val="22"/>
        </w:rPr>
        <w:t xml:space="preserve"> к </w:t>
      </w:r>
      <w:r w:rsidRPr="0034682A">
        <w:rPr>
          <w:rFonts w:ascii="Times New Roman" w:hAnsi="Times New Roman" w:cs="Times New Roman"/>
          <w:szCs w:val="22"/>
        </w:rPr>
        <w:t xml:space="preserve">приказу </w:t>
      </w:r>
      <w:r w:rsidRPr="0034682A">
        <w:rPr>
          <w:rFonts w:ascii="Times New Roman" w:hAnsi="Times New Roman" w:cs="Times New Roman"/>
          <w:szCs w:val="22"/>
        </w:rPr>
        <w:br/>
        <w:t xml:space="preserve">министерства культуры области от </w:t>
      </w:r>
    </w:p>
    <w:p w14:paraId="0E2C7A3A" w14:textId="2A180628" w:rsidR="00F35F44" w:rsidRPr="0034682A" w:rsidRDefault="00EC1C41">
      <w:pPr>
        <w:pStyle w:val="ConsPlusNormal"/>
        <w:ind w:left="9498"/>
        <w:outlineLvl w:val="0"/>
        <w:rPr>
          <w:rFonts w:ascii="Times New Roman" w:hAnsi="Times New Roman" w:cs="Times New Roman"/>
          <w:szCs w:val="22"/>
        </w:rPr>
      </w:pPr>
      <w:r w:rsidRPr="0034682A">
        <w:rPr>
          <w:rFonts w:ascii="Times New Roman" w:hAnsi="Times New Roman" w:cs="Times New Roman"/>
          <w:szCs w:val="22"/>
        </w:rPr>
        <w:t>______________№_____________</w:t>
      </w:r>
      <w:r w:rsidR="006A39EC" w:rsidRPr="0034682A">
        <w:rPr>
          <w:rFonts w:ascii="Times New Roman" w:hAnsi="Times New Roman" w:cs="Times New Roman"/>
          <w:szCs w:val="22"/>
        </w:rPr>
        <w:t xml:space="preserve"> </w:t>
      </w:r>
    </w:p>
    <w:p w14:paraId="5B59C0D0" w14:textId="77777777" w:rsidR="00F35F44" w:rsidRPr="0034682A" w:rsidRDefault="00F35F44">
      <w:pPr>
        <w:pStyle w:val="ConsPlusNormal"/>
        <w:ind w:left="9498"/>
        <w:rPr>
          <w:rFonts w:ascii="Times New Roman" w:hAnsi="Times New Roman" w:cs="Times New Roman"/>
          <w:color w:val="FF3333"/>
          <w:szCs w:val="22"/>
        </w:rPr>
      </w:pPr>
    </w:p>
    <w:p w14:paraId="1D46C451" w14:textId="77777777" w:rsidR="00F35F44" w:rsidRDefault="00F35F44">
      <w:pPr>
        <w:pStyle w:val="ConsPlusNormal"/>
        <w:ind w:left="9498"/>
        <w:rPr>
          <w:color w:val="FF3333"/>
        </w:rPr>
      </w:pPr>
    </w:p>
    <w:tbl>
      <w:tblPr>
        <w:tblW w:w="8755" w:type="dxa"/>
        <w:tblBorders>
          <w:right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7338"/>
        <w:gridCol w:w="1417"/>
      </w:tblGrid>
      <w:tr w:rsidR="00620ECA" w:rsidRPr="00620ECA" w14:paraId="01FD389F" w14:textId="77777777">
        <w:tc>
          <w:tcPr>
            <w:tcW w:w="7337" w:type="dxa"/>
            <w:tcBorders>
              <w:right w:val="single" w:sz="4" w:space="0" w:color="00000A"/>
            </w:tcBorders>
            <w:shd w:val="clear" w:color="auto" w:fill="auto"/>
          </w:tcPr>
          <w:p w14:paraId="3EE62401" w14:textId="77777777" w:rsidR="00F35F44" w:rsidRPr="00620ECA" w:rsidRDefault="00344C3D">
            <w:pPr>
              <w:pStyle w:val="ConsPlusNormal"/>
              <w:ind w:left="1134" w:right="-2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6A39EC" w:rsidRPr="00620ECA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ЗАДАНИЕ №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E000645" w14:textId="5E669F92" w:rsidR="00F35F44" w:rsidRPr="00620ECA" w:rsidRDefault="00D40DFF" w:rsidP="003468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31.</w:t>
            </w:r>
            <w:r w:rsidR="0034682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</w:tbl>
    <w:p w14:paraId="6A71DE09" w14:textId="77777777" w:rsidR="00F35F44" w:rsidRPr="00620ECA" w:rsidRDefault="006A39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20ECA">
        <w:rPr>
          <w:rFonts w:ascii="Times New Roman" w:hAnsi="Times New Roman" w:cs="Times New Roman"/>
          <w:sz w:val="28"/>
          <w:szCs w:val="28"/>
        </w:rPr>
        <w:t>на 20</w:t>
      </w:r>
      <w:r w:rsidR="0001687C">
        <w:rPr>
          <w:rFonts w:ascii="Times New Roman" w:hAnsi="Times New Roman" w:cs="Times New Roman"/>
          <w:sz w:val="28"/>
          <w:szCs w:val="28"/>
        </w:rPr>
        <w:t>20</w:t>
      </w:r>
      <w:r w:rsidRPr="00620ECA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01687C">
        <w:rPr>
          <w:rFonts w:ascii="Times New Roman" w:hAnsi="Times New Roman" w:cs="Times New Roman"/>
          <w:sz w:val="28"/>
          <w:szCs w:val="28"/>
        </w:rPr>
        <w:t>1</w:t>
      </w:r>
      <w:r w:rsidRPr="00620ECA">
        <w:rPr>
          <w:rFonts w:ascii="Times New Roman" w:hAnsi="Times New Roman" w:cs="Times New Roman"/>
          <w:sz w:val="28"/>
          <w:szCs w:val="28"/>
        </w:rPr>
        <w:t xml:space="preserve"> и 202</w:t>
      </w:r>
      <w:r w:rsidR="0001687C">
        <w:rPr>
          <w:rFonts w:ascii="Times New Roman" w:hAnsi="Times New Roman" w:cs="Times New Roman"/>
          <w:sz w:val="28"/>
          <w:szCs w:val="28"/>
        </w:rPr>
        <w:t>2</w:t>
      </w:r>
      <w:r w:rsidRPr="00620ECA">
        <w:rPr>
          <w:rFonts w:ascii="Times New Roman" w:hAnsi="Times New Roman" w:cs="Times New Roman"/>
          <w:sz w:val="28"/>
          <w:szCs w:val="28"/>
        </w:rPr>
        <w:t xml:space="preserve"> годов </w:t>
      </w:r>
    </w:p>
    <w:p w14:paraId="2D5FFAE8" w14:textId="77777777" w:rsidR="00F35F44" w:rsidRPr="00620ECA" w:rsidRDefault="00F35F44">
      <w:pPr>
        <w:pStyle w:val="ConsPlusNonformat"/>
        <w:jc w:val="both"/>
      </w:pPr>
    </w:p>
    <w:p w14:paraId="56295585" w14:textId="77777777" w:rsidR="00F35F44" w:rsidRPr="00620ECA" w:rsidRDefault="006A39E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20ECA">
        <w:rPr>
          <w:rFonts w:ascii="Times New Roman" w:hAnsi="Times New Roman" w:cs="Times New Roman"/>
          <w:sz w:val="28"/>
          <w:szCs w:val="28"/>
        </w:rPr>
        <w:t>Наименование областного государственного учреждения (обособленного подразделения):</w:t>
      </w:r>
    </w:p>
    <w:p w14:paraId="0AC2B4D9" w14:textId="76B0F67C" w:rsidR="00912D2A" w:rsidRPr="00EC1C41" w:rsidRDefault="00620ECA">
      <w:pPr>
        <w:pStyle w:val="ConsPlusNonforma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1C41">
        <w:rPr>
          <w:rFonts w:ascii="Times New Roman" w:hAnsi="Times New Roman" w:cs="Times New Roman"/>
          <w:b/>
          <w:sz w:val="28"/>
          <w:szCs w:val="28"/>
          <w:u w:val="single"/>
        </w:rPr>
        <w:t xml:space="preserve">Государственное </w:t>
      </w:r>
      <w:r w:rsidR="0001687C" w:rsidRPr="00EC1C41">
        <w:rPr>
          <w:rFonts w:ascii="Times New Roman" w:hAnsi="Times New Roman" w:cs="Times New Roman"/>
          <w:b/>
          <w:sz w:val="28"/>
          <w:szCs w:val="28"/>
          <w:u w:val="single"/>
        </w:rPr>
        <w:t>бюджетное учреждение дополнительного образования «Детская школа искусств»</w:t>
      </w:r>
      <w:r w:rsidR="00EC1C4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1687C" w:rsidRPr="00EC1C41">
        <w:rPr>
          <w:rFonts w:ascii="Times New Roman" w:hAnsi="Times New Roman" w:cs="Times New Roman"/>
          <w:b/>
          <w:sz w:val="28"/>
          <w:szCs w:val="28"/>
          <w:u w:val="single"/>
        </w:rPr>
        <w:t>с.Святославка</w:t>
      </w:r>
    </w:p>
    <w:p w14:paraId="6AA0A107" w14:textId="77777777" w:rsidR="00F35F44" w:rsidRPr="00620ECA" w:rsidRDefault="006A39E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20ECA">
        <w:rPr>
          <w:rFonts w:ascii="Times New Roman" w:hAnsi="Times New Roman" w:cs="Times New Roman"/>
          <w:sz w:val="28"/>
          <w:szCs w:val="28"/>
        </w:rPr>
        <w:t xml:space="preserve">Виды деятельности областного государственного учреждения (обособленного подразделения) (с указанием </w:t>
      </w:r>
      <w:hyperlink r:id="rId8">
        <w:r w:rsidRPr="00620ECA">
          <w:rPr>
            <w:rStyle w:val="-"/>
            <w:rFonts w:ascii="Times New Roman" w:hAnsi="Times New Roman" w:cs="Times New Roman"/>
            <w:color w:val="auto"/>
            <w:sz w:val="28"/>
            <w:szCs w:val="28"/>
          </w:rPr>
          <w:t>ОКВЭД</w:t>
        </w:r>
      </w:hyperlink>
      <w:r w:rsidRPr="00620ECA">
        <w:rPr>
          <w:rFonts w:ascii="Times New Roman" w:hAnsi="Times New Roman" w:cs="Times New Roman"/>
          <w:sz w:val="28"/>
          <w:szCs w:val="28"/>
        </w:rPr>
        <w:t xml:space="preserve"> 2):</w:t>
      </w:r>
    </w:p>
    <w:p w14:paraId="2F4E6C3A" w14:textId="77777777" w:rsidR="00F35F44" w:rsidRPr="00620ECA" w:rsidRDefault="00F35F4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6E9AA903" w14:textId="0065DD07" w:rsidR="00F35F44" w:rsidRPr="00620ECA" w:rsidRDefault="00912D2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20ECA">
        <w:rPr>
          <w:rFonts w:ascii="Times New Roman" w:hAnsi="Times New Roman" w:cs="Times New Roman"/>
          <w:b/>
          <w:sz w:val="28"/>
          <w:szCs w:val="28"/>
          <w:u w:val="single"/>
        </w:rPr>
        <w:t>Дополнительное образование детей и взрослых</w:t>
      </w:r>
      <w:r w:rsidR="006A39EC" w:rsidRPr="00620ECA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 w:rsidR="00450763">
        <w:rPr>
          <w:rFonts w:ascii="Times New Roman" w:hAnsi="Times New Roman" w:cs="Times New Roman"/>
          <w:b/>
          <w:sz w:val="28"/>
          <w:szCs w:val="28"/>
          <w:u w:val="single"/>
        </w:rPr>
        <w:t>85.41.1</w:t>
      </w:r>
    </w:p>
    <w:p w14:paraId="3E52BDEB" w14:textId="77777777" w:rsidR="00F35F44" w:rsidRPr="00620ECA" w:rsidRDefault="00F35F4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74CB485" w14:textId="77777777" w:rsidR="00F35F44" w:rsidRPr="00620ECA" w:rsidRDefault="006A39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20ECA">
        <w:rPr>
          <w:rFonts w:ascii="Times New Roman" w:hAnsi="Times New Roman" w:cs="Times New Roman"/>
          <w:sz w:val="28"/>
          <w:szCs w:val="28"/>
        </w:rPr>
        <w:t xml:space="preserve">Часть 1. Сведения об оказываемых государственных услугах </w:t>
      </w:r>
    </w:p>
    <w:p w14:paraId="24B6051F" w14:textId="77777777" w:rsidR="00F35F44" w:rsidRPr="00620ECA" w:rsidRDefault="00F35F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5EF2F94" w14:textId="77777777" w:rsidR="00F35F44" w:rsidRPr="00620ECA" w:rsidRDefault="006A39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20ECA">
        <w:rPr>
          <w:rFonts w:ascii="Times New Roman" w:hAnsi="Times New Roman" w:cs="Times New Roman"/>
          <w:sz w:val="28"/>
          <w:szCs w:val="28"/>
        </w:rPr>
        <w:t>Раздел __</w:t>
      </w:r>
      <w:r w:rsidRPr="00620ECA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620ECA">
        <w:rPr>
          <w:rFonts w:ascii="Times New Roman" w:hAnsi="Times New Roman" w:cs="Times New Roman"/>
          <w:sz w:val="28"/>
          <w:szCs w:val="28"/>
        </w:rPr>
        <w:t>___</w:t>
      </w:r>
    </w:p>
    <w:tbl>
      <w:tblPr>
        <w:tblW w:w="14715" w:type="dxa"/>
        <w:tblLook w:val="04A0" w:firstRow="1" w:lastRow="0" w:firstColumn="1" w:lastColumn="0" w:noHBand="0" w:noVBand="1"/>
      </w:tblPr>
      <w:tblGrid>
        <w:gridCol w:w="14715"/>
      </w:tblGrid>
      <w:tr w:rsidR="00F35F44" w14:paraId="6EE41EBD" w14:textId="77777777">
        <w:trPr>
          <w:trHeight w:val="420"/>
        </w:trPr>
        <w:tc>
          <w:tcPr>
            <w:tcW w:w="14715" w:type="dxa"/>
            <w:shd w:val="clear" w:color="auto" w:fill="auto"/>
            <w:vAlign w:val="bottom"/>
          </w:tcPr>
          <w:p w14:paraId="74013F3E" w14:textId="77777777" w:rsidR="00F35F44" w:rsidRDefault="006A39EC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Наименование государственной услуги (с указанием ОКПД 2)</w:t>
            </w:r>
            <w:r w:rsidR="00620ECA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12"/>
                <w:szCs w:val="24"/>
              </w:rPr>
              <w:t>/</w:t>
            </w:r>
            <w:r w:rsidR="00620ECA">
              <w:rPr>
                <w:rFonts w:ascii="Times New Roman" w:hAnsi="Times New Roman" w:cs="Times New Roman"/>
                <w:spacing w:val="-1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реестровый номер</w:t>
            </w:r>
          </w:p>
        </w:tc>
      </w:tr>
      <w:tr w:rsidR="00F35F44" w14:paraId="7584EBB9" w14:textId="77777777">
        <w:trPr>
          <w:trHeight w:val="430"/>
        </w:trPr>
        <w:tc>
          <w:tcPr>
            <w:tcW w:w="14715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14:paraId="407C242F" w14:textId="77777777" w:rsidR="00F35F44" w:rsidRDefault="006A39EC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Реализация дополнительных общеразвивающих программ / ББ52</w:t>
            </w:r>
          </w:p>
        </w:tc>
      </w:tr>
    </w:tbl>
    <w:p w14:paraId="07541172" w14:textId="77777777" w:rsidR="00F35F44" w:rsidRDefault="00F35F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3F2DF1FE" w14:textId="77777777"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 Категории потребителей государственной услуги </w:t>
      </w:r>
      <w:r>
        <w:rPr>
          <w:rFonts w:ascii="Times New Roman" w:hAnsi="Times New Roman" w:cs="Times New Roman"/>
          <w:sz w:val="28"/>
          <w:szCs w:val="28"/>
          <w:u w:val="single"/>
        </w:rPr>
        <w:t>физические лица</w:t>
      </w:r>
    </w:p>
    <w:p w14:paraId="60A98439" w14:textId="77777777"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3. Нормативные правовые акты, устанавливающие размер платы (цену, тариф) либо порядок ее (его) установления либо бесплатность ее оказания</w:t>
      </w:r>
      <w:r>
        <w:rPr>
          <w:rFonts w:ascii="Times New Roman" w:hAnsi="Times New Roman" w:cs="Times New Roman"/>
          <w:color w:val="0000FF"/>
          <w:spacing w:val="-6"/>
          <w:szCs w:val="24"/>
        </w:rPr>
        <w:t>:</w:t>
      </w:r>
    </w:p>
    <w:p w14:paraId="62426E93" w14:textId="77777777" w:rsidR="00F35F44" w:rsidRDefault="006A39EC">
      <w:pPr>
        <w:pStyle w:val="ConsPlusNonformat"/>
        <w:ind w:left="8928" w:firstLine="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______Бесплатно_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14:paraId="2998DE83" w14:textId="77777777" w:rsidR="00F35F44" w:rsidRDefault="006A39EC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(платная, бесплатная)</w:t>
      </w:r>
    </w:p>
    <w:p w14:paraId="689D0AA6" w14:textId="77777777" w:rsidR="00F35F44" w:rsidRDefault="00F35F44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026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3"/>
        <w:gridCol w:w="2977"/>
        <w:gridCol w:w="2165"/>
        <w:gridCol w:w="2165"/>
        <w:gridCol w:w="5736"/>
      </w:tblGrid>
      <w:tr w:rsidR="00F35F44" w14:paraId="1E56437B" w14:textId="77777777">
        <w:trPr>
          <w:trHeight w:val="8"/>
        </w:trPr>
        <w:tc>
          <w:tcPr>
            <w:tcW w:w="1502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14:paraId="6BAE71F2" w14:textId="77777777"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Нормативный правовой акт</w:t>
            </w:r>
          </w:p>
        </w:tc>
      </w:tr>
      <w:tr w:rsidR="00F35F44" w14:paraId="1864FB0C" w14:textId="77777777">
        <w:trPr>
          <w:trHeight w:val="75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14:paraId="6E67952E" w14:textId="77777777"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14:paraId="16D2FB34" w14:textId="77777777"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принявший орган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14:paraId="36FBA62D" w14:textId="77777777"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14:paraId="6F22CD3C" w14:textId="77777777"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5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14:paraId="25285C2D" w14:textId="77777777"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</w:tr>
      <w:tr w:rsidR="00F35F44" w14:paraId="69702E4A" w14:textId="77777777">
        <w:trPr>
          <w:trHeight w:val="172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4FFC6E2" w14:textId="77777777"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37DCFE7" w14:textId="77777777"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C9D97E0" w14:textId="77777777"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4D846BE" w14:textId="77777777"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81E9CC0" w14:textId="77777777"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0FACC419" w14:textId="77777777" w:rsidR="00F35F44" w:rsidRDefault="00F35F44">
      <w:pPr>
        <w:pStyle w:val="ConsPlusNormal"/>
        <w:spacing w:line="244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1EBA62E" w14:textId="77777777" w:rsidR="00F35F44" w:rsidRDefault="006A39EC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 Показатели, характеризующие объем и (или) качество государственной услуги:</w:t>
      </w:r>
    </w:p>
    <w:p w14:paraId="78532E44" w14:textId="77777777" w:rsidR="00F35F44" w:rsidRDefault="006A39EC">
      <w:pPr>
        <w:pStyle w:val="ConsPlusNormal"/>
        <w:spacing w:before="220" w:line="244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4.1. Показатели, характеризующие качество государственной услуги:</w:t>
      </w:r>
    </w:p>
    <w:tbl>
      <w:tblPr>
        <w:tblW w:w="15210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54"/>
        <w:gridCol w:w="1963"/>
        <w:gridCol w:w="1857"/>
        <w:gridCol w:w="1981"/>
        <w:gridCol w:w="1578"/>
        <w:gridCol w:w="743"/>
        <w:gridCol w:w="1506"/>
        <w:gridCol w:w="1360"/>
        <w:gridCol w:w="1468"/>
      </w:tblGrid>
      <w:tr w:rsidR="00F35F44" w14:paraId="70E3B1F2" w14:textId="77777777" w:rsidTr="004525FC">
        <w:trPr>
          <w:trHeight w:val="632"/>
        </w:trPr>
        <w:tc>
          <w:tcPr>
            <w:tcW w:w="27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A22D4C6" w14:textId="77777777" w:rsidR="00F35F44" w:rsidRPr="00FC161F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C161F">
              <w:rPr>
                <w:rFonts w:ascii="Times New Roman" w:hAnsi="Times New Roman" w:cs="Times New Roman"/>
                <w:sz w:val="20"/>
              </w:rPr>
              <w:t>Реестровый номер</w:t>
            </w:r>
          </w:p>
        </w:tc>
        <w:tc>
          <w:tcPr>
            <w:tcW w:w="19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5498354" w14:textId="77777777" w:rsidR="00F35F44" w:rsidRPr="00FC161F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C161F">
              <w:rPr>
                <w:rFonts w:ascii="Times New Roman" w:hAnsi="Times New Roman" w:cs="Times New Roman"/>
                <w:sz w:val="20"/>
              </w:rPr>
              <w:t>Содержание государственной услуги</w:t>
            </w:r>
          </w:p>
        </w:tc>
        <w:tc>
          <w:tcPr>
            <w:tcW w:w="18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03FE75C" w14:textId="77777777" w:rsidR="00F35F44" w:rsidRPr="00FC161F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C161F">
              <w:rPr>
                <w:rFonts w:ascii="Times New Roman" w:hAnsi="Times New Roman" w:cs="Times New Roman"/>
                <w:sz w:val="20"/>
              </w:rPr>
              <w:t>Условия (формы) оказания государственной услуги</w:t>
            </w:r>
          </w:p>
        </w:tc>
        <w:tc>
          <w:tcPr>
            <w:tcW w:w="43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E9B96F3" w14:textId="77777777" w:rsidR="00F35F44" w:rsidRPr="00FC161F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C161F">
              <w:rPr>
                <w:rFonts w:ascii="Times New Roman" w:hAnsi="Times New Roman" w:cs="Times New Roman"/>
                <w:sz w:val="20"/>
              </w:rPr>
              <w:t>Показатель качества государственной услуги</w:t>
            </w:r>
          </w:p>
        </w:tc>
        <w:tc>
          <w:tcPr>
            <w:tcW w:w="43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1FAE302" w14:textId="77777777" w:rsidR="00F35F44" w:rsidRPr="00FC161F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C161F">
              <w:rPr>
                <w:rFonts w:ascii="Times New Roman" w:hAnsi="Times New Roman" w:cs="Times New Roman"/>
                <w:sz w:val="20"/>
              </w:rPr>
              <w:t xml:space="preserve">Значение показателя качества государственной услуги </w:t>
            </w:r>
          </w:p>
        </w:tc>
      </w:tr>
      <w:tr w:rsidR="00F35F44" w14:paraId="2C94390C" w14:textId="77777777" w:rsidTr="004525FC">
        <w:trPr>
          <w:trHeight w:val="747"/>
        </w:trPr>
        <w:tc>
          <w:tcPr>
            <w:tcW w:w="27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A2E722B" w14:textId="77777777" w:rsidR="00F35F44" w:rsidRPr="00FC161F" w:rsidRDefault="00F35F44">
            <w:pPr>
              <w:spacing w:line="244" w:lineRule="auto"/>
              <w:rPr>
                <w:sz w:val="20"/>
                <w:szCs w:val="20"/>
              </w:rPr>
            </w:pPr>
          </w:p>
        </w:tc>
        <w:tc>
          <w:tcPr>
            <w:tcW w:w="19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2DED323" w14:textId="77777777" w:rsidR="00F35F44" w:rsidRPr="00FC161F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9568E54" w14:textId="77777777" w:rsidR="00F35F44" w:rsidRPr="00FC161F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89EF139" w14:textId="77777777" w:rsidR="00F35F44" w:rsidRPr="00FC161F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C161F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23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4990733" w14:textId="77777777" w:rsidR="00F35F44" w:rsidRPr="00FC161F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C161F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  <w:p w14:paraId="5DB61428" w14:textId="77777777" w:rsidR="00F35F44" w:rsidRPr="00FC161F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C161F">
              <w:rPr>
                <w:rFonts w:ascii="Times New Roman" w:hAnsi="Times New Roman" w:cs="Times New Roman"/>
                <w:sz w:val="20"/>
              </w:rPr>
              <w:t>по</w:t>
            </w:r>
            <w:hyperlink r:id="rId9">
              <w:r w:rsidRPr="00FC161F">
                <w:rPr>
                  <w:rStyle w:val="-"/>
                  <w:rFonts w:ascii="Times New Roman" w:hAnsi="Times New Roman" w:cs="Times New Roman"/>
                  <w:sz w:val="20"/>
                </w:rPr>
                <w:t>ОКЕИ</w:t>
              </w:r>
            </w:hyperlink>
          </w:p>
        </w:tc>
        <w:tc>
          <w:tcPr>
            <w:tcW w:w="15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D301A33" w14:textId="77777777" w:rsidR="00F35F44" w:rsidRPr="00FC161F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C161F">
              <w:rPr>
                <w:rFonts w:ascii="Times New Roman" w:hAnsi="Times New Roman" w:cs="Times New Roman"/>
                <w:sz w:val="20"/>
              </w:rPr>
              <w:t>20</w:t>
            </w:r>
            <w:r w:rsidR="00E0058C" w:rsidRPr="00FC161F">
              <w:rPr>
                <w:rFonts w:ascii="Times New Roman" w:hAnsi="Times New Roman" w:cs="Times New Roman"/>
                <w:sz w:val="20"/>
              </w:rPr>
              <w:t>20</w:t>
            </w:r>
            <w:r w:rsidRPr="00FC161F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14:paraId="2969DDF0" w14:textId="77777777" w:rsidR="00F35F44" w:rsidRPr="00FC161F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C161F">
              <w:rPr>
                <w:rFonts w:ascii="Times New Roman" w:hAnsi="Times New Roman" w:cs="Times New Roman"/>
                <w:sz w:val="20"/>
              </w:rPr>
              <w:t>(очередной финансовый год)</w:t>
            </w:r>
          </w:p>
        </w:tc>
        <w:tc>
          <w:tcPr>
            <w:tcW w:w="13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D73F7A2" w14:textId="77777777" w:rsidR="00F35F44" w:rsidRPr="00FC161F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C161F">
              <w:rPr>
                <w:rFonts w:ascii="Times New Roman" w:hAnsi="Times New Roman" w:cs="Times New Roman"/>
                <w:sz w:val="20"/>
              </w:rPr>
              <w:t>202</w:t>
            </w:r>
            <w:r w:rsidR="00E0058C" w:rsidRPr="00FC161F">
              <w:rPr>
                <w:rFonts w:ascii="Times New Roman" w:hAnsi="Times New Roman" w:cs="Times New Roman"/>
                <w:sz w:val="20"/>
              </w:rPr>
              <w:t>1</w:t>
            </w:r>
            <w:r w:rsidRPr="00FC161F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14:paraId="44EFEB93" w14:textId="77777777" w:rsidR="00F35F44" w:rsidRPr="00FC161F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C161F">
              <w:rPr>
                <w:rFonts w:ascii="Times New Roman" w:hAnsi="Times New Roman" w:cs="Times New Roman"/>
                <w:sz w:val="20"/>
              </w:rPr>
              <w:t>(1-й год планового периода)</w:t>
            </w:r>
          </w:p>
        </w:tc>
        <w:tc>
          <w:tcPr>
            <w:tcW w:w="14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32D4B8E" w14:textId="77777777" w:rsidR="00F35F44" w:rsidRPr="00FC161F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C161F">
              <w:rPr>
                <w:rFonts w:ascii="Times New Roman" w:hAnsi="Times New Roman" w:cs="Times New Roman"/>
                <w:sz w:val="20"/>
              </w:rPr>
              <w:t>202</w:t>
            </w:r>
            <w:r w:rsidR="00E0058C" w:rsidRPr="00FC161F">
              <w:rPr>
                <w:rFonts w:ascii="Times New Roman" w:hAnsi="Times New Roman" w:cs="Times New Roman"/>
                <w:sz w:val="20"/>
              </w:rPr>
              <w:t xml:space="preserve">2 </w:t>
            </w:r>
            <w:r w:rsidRPr="00FC161F">
              <w:rPr>
                <w:rFonts w:ascii="Times New Roman" w:hAnsi="Times New Roman" w:cs="Times New Roman"/>
                <w:sz w:val="20"/>
              </w:rPr>
              <w:t>год</w:t>
            </w:r>
          </w:p>
          <w:p w14:paraId="3BB868AB" w14:textId="77777777" w:rsidR="00F35F44" w:rsidRPr="00FC161F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C161F">
              <w:rPr>
                <w:rFonts w:ascii="Times New Roman" w:hAnsi="Times New Roman" w:cs="Times New Roman"/>
                <w:sz w:val="20"/>
              </w:rPr>
              <w:t>(2-й год планового периода)</w:t>
            </w:r>
          </w:p>
        </w:tc>
      </w:tr>
      <w:tr w:rsidR="00F35F44" w14:paraId="2B407B15" w14:textId="77777777" w:rsidTr="004525FC">
        <w:trPr>
          <w:trHeight w:val="19"/>
        </w:trPr>
        <w:tc>
          <w:tcPr>
            <w:tcW w:w="27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D5D3B6E" w14:textId="77777777" w:rsidR="00F35F44" w:rsidRDefault="00F35F44">
            <w:pPr>
              <w:spacing w:line="244" w:lineRule="auto"/>
            </w:pPr>
          </w:p>
        </w:tc>
        <w:tc>
          <w:tcPr>
            <w:tcW w:w="19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CBDBC09" w14:textId="77777777" w:rsidR="00F35F44" w:rsidRDefault="00F35F44">
            <w:pPr>
              <w:spacing w:line="244" w:lineRule="auto"/>
            </w:pPr>
          </w:p>
        </w:tc>
        <w:tc>
          <w:tcPr>
            <w:tcW w:w="18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5E36D46" w14:textId="77777777" w:rsidR="00F35F44" w:rsidRDefault="00F35F44">
            <w:pPr>
              <w:spacing w:line="244" w:lineRule="auto"/>
            </w:pPr>
          </w:p>
        </w:tc>
        <w:tc>
          <w:tcPr>
            <w:tcW w:w="19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0E4059F" w14:textId="77777777" w:rsidR="00F35F44" w:rsidRDefault="00F35F44">
            <w:pPr>
              <w:spacing w:line="244" w:lineRule="auto"/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6B893E2" w14:textId="77777777" w:rsidR="00F35F44" w:rsidRPr="00FC161F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C161F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20E06E4" w14:textId="77777777" w:rsidR="00F35F44" w:rsidRPr="00FC161F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C161F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5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F2B1EBD" w14:textId="77777777" w:rsidR="00F35F44" w:rsidRDefault="00F35F44">
            <w:pPr>
              <w:spacing w:line="244" w:lineRule="auto"/>
            </w:pPr>
          </w:p>
        </w:tc>
        <w:tc>
          <w:tcPr>
            <w:tcW w:w="13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446FE31" w14:textId="77777777" w:rsidR="00F35F44" w:rsidRDefault="00F35F44">
            <w:pPr>
              <w:spacing w:line="244" w:lineRule="auto"/>
            </w:pPr>
          </w:p>
        </w:tc>
        <w:tc>
          <w:tcPr>
            <w:tcW w:w="14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2928D38" w14:textId="77777777" w:rsidR="00F35F44" w:rsidRDefault="00F35F44">
            <w:pPr>
              <w:spacing w:line="244" w:lineRule="auto"/>
            </w:pPr>
          </w:p>
        </w:tc>
      </w:tr>
      <w:tr w:rsidR="00F35F44" w14:paraId="1E8BDE70" w14:textId="77777777" w:rsidTr="004525FC">
        <w:trPr>
          <w:trHeight w:val="273"/>
        </w:trPr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3BE9105" w14:textId="77777777" w:rsidR="00F35F44" w:rsidRPr="008C0A7D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0CE5618" w14:textId="77777777" w:rsidR="00F35F44" w:rsidRPr="008C0A7D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6C99210" w14:textId="77777777"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DF54442" w14:textId="77777777"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54866A6" w14:textId="77777777"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596E3DE" w14:textId="77777777"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8B09544" w14:textId="77777777"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95B0E79" w14:textId="77777777"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546F758" w14:textId="77777777"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23CE6" w14:paraId="381FF995" w14:textId="77777777" w:rsidTr="004525FC">
        <w:trPr>
          <w:cantSplit/>
          <w:trHeight w:val="1275"/>
        </w:trPr>
        <w:tc>
          <w:tcPr>
            <w:tcW w:w="27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6E11EA3" w14:textId="77777777" w:rsidR="00923CE6" w:rsidRPr="008C0A7D" w:rsidRDefault="00923CE6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C0A7D">
              <w:rPr>
                <w:rFonts w:ascii="Times New Roman" w:hAnsi="Times New Roman" w:cs="Times New Roman"/>
                <w:szCs w:val="22"/>
              </w:rPr>
              <w:t>804200О.99.0.ББ52АЕ76000</w:t>
            </w:r>
          </w:p>
          <w:p w14:paraId="35615D02" w14:textId="77777777" w:rsidR="00923CE6" w:rsidRPr="008C0A7D" w:rsidRDefault="00923CE6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339F110" w14:textId="77777777" w:rsidR="00923CE6" w:rsidRPr="008C0A7D" w:rsidRDefault="00923CE6" w:rsidP="008C0A7D">
            <w:pPr>
              <w:pStyle w:val="ConsPlusNormal"/>
              <w:tabs>
                <w:tab w:val="left" w:pos="16"/>
                <w:tab w:val="left" w:pos="316"/>
              </w:tabs>
              <w:spacing w:line="244" w:lineRule="auto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</w:t>
            </w:r>
            <w:r w:rsidRPr="008C0A7D">
              <w:rPr>
                <w:rFonts w:ascii="Times New Roman" w:hAnsi="Times New Roman" w:cs="Times New Roman"/>
                <w:szCs w:val="22"/>
              </w:rPr>
              <w:t>Фортепиано</w:t>
            </w:r>
          </w:p>
          <w:p w14:paraId="10E1DCC4" w14:textId="77777777" w:rsidR="00923CE6" w:rsidRPr="008C0A7D" w:rsidRDefault="00923CE6" w:rsidP="008C0A7D">
            <w:pPr>
              <w:pStyle w:val="ConsPlusNormal"/>
              <w:tabs>
                <w:tab w:val="left" w:pos="16"/>
                <w:tab w:val="left" w:pos="316"/>
              </w:tabs>
              <w:spacing w:line="244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</w:t>
            </w:r>
            <w:r w:rsidRPr="008C0A7D">
              <w:rPr>
                <w:rFonts w:ascii="Times New Roman" w:hAnsi="Times New Roman" w:cs="Times New Roman"/>
                <w:szCs w:val="22"/>
              </w:rPr>
              <w:t xml:space="preserve">Народные инструменты </w:t>
            </w:r>
          </w:p>
          <w:p w14:paraId="43DEF8AF" w14:textId="77777777" w:rsidR="00923CE6" w:rsidRPr="008C0A7D" w:rsidRDefault="00923CE6" w:rsidP="008C0A7D">
            <w:pPr>
              <w:pStyle w:val="ConsPlusNormal"/>
              <w:tabs>
                <w:tab w:val="left" w:pos="16"/>
                <w:tab w:val="left" w:pos="316"/>
              </w:tabs>
              <w:spacing w:line="244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</w:t>
            </w:r>
            <w:r w:rsidRPr="008C0A7D">
              <w:rPr>
                <w:rFonts w:ascii="Times New Roman" w:hAnsi="Times New Roman" w:cs="Times New Roman"/>
                <w:szCs w:val="22"/>
              </w:rPr>
              <w:t>Духовые и ударные инструменты</w:t>
            </w:r>
          </w:p>
          <w:p w14:paraId="5BF7353A" w14:textId="77777777" w:rsidR="00923CE6" w:rsidRPr="008C0A7D" w:rsidRDefault="00923CE6" w:rsidP="008C0A7D">
            <w:pPr>
              <w:pStyle w:val="ConsPlusNormal"/>
              <w:tabs>
                <w:tab w:val="left" w:pos="16"/>
                <w:tab w:val="left" w:pos="316"/>
              </w:tabs>
              <w:spacing w:line="244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4.</w:t>
            </w:r>
            <w:r w:rsidRPr="008C0A7D">
              <w:rPr>
                <w:rFonts w:ascii="Times New Roman" w:hAnsi="Times New Roman" w:cs="Times New Roman"/>
                <w:szCs w:val="22"/>
              </w:rPr>
              <w:t>Живопись</w:t>
            </w:r>
          </w:p>
          <w:p w14:paraId="35C1E23D" w14:textId="77777777" w:rsidR="00923CE6" w:rsidRPr="008C0A7D" w:rsidRDefault="00923CE6" w:rsidP="008C0A7D">
            <w:pPr>
              <w:pStyle w:val="ConsPlusNormal"/>
              <w:tabs>
                <w:tab w:val="left" w:pos="16"/>
                <w:tab w:val="left" w:pos="316"/>
              </w:tabs>
              <w:spacing w:line="244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</w:t>
            </w:r>
            <w:r w:rsidRPr="008C0A7D">
              <w:rPr>
                <w:rFonts w:ascii="Times New Roman" w:hAnsi="Times New Roman" w:cs="Times New Roman"/>
                <w:szCs w:val="22"/>
              </w:rPr>
              <w:t>Общее эстетическое образование</w:t>
            </w:r>
          </w:p>
        </w:tc>
        <w:tc>
          <w:tcPr>
            <w:tcW w:w="18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A1114C6" w14:textId="77777777" w:rsidR="00923CE6" w:rsidRDefault="00923CE6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C56EF3C" w14:textId="77777777" w:rsidR="00923CE6" w:rsidRPr="004525FC" w:rsidRDefault="00923CE6">
            <w:pPr>
              <w:pStyle w:val="a7"/>
              <w:spacing w:line="244" w:lineRule="auto"/>
              <w:jc w:val="center"/>
              <w:rPr>
                <w:sz w:val="22"/>
                <w:szCs w:val="22"/>
              </w:rPr>
            </w:pPr>
            <w:r w:rsidRPr="004525FC">
              <w:rPr>
                <w:sz w:val="22"/>
                <w:szCs w:val="22"/>
              </w:rPr>
              <w:t>Доля преподавателей, имеющих квалификационную категорию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E249B94" w14:textId="77777777" w:rsidR="00923CE6" w:rsidRPr="004525FC" w:rsidRDefault="00923CE6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D713AE1" w14:textId="77777777" w:rsidR="00923CE6" w:rsidRDefault="00923CE6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BECB9D4" w14:textId="77777777" w:rsidR="00923CE6" w:rsidRPr="00F60ADF" w:rsidRDefault="00923CE6" w:rsidP="00450763">
            <w:pPr>
              <w:pStyle w:val="af2"/>
              <w:jc w:val="center"/>
              <w:rPr>
                <w:color w:val="auto"/>
                <w:sz w:val="22"/>
                <w:szCs w:val="22"/>
              </w:rPr>
            </w:pPr>
            <w:r w:rsidRPr="00F60ADF">
              <w:rPr>
                <w:color w:val="auto"/>
                <w:sz w:val="22"/>
                <w:szCs w:val="22"/>
              </w:rPr>
              <w:t>14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3A1F007" w14:textId="77777777" w:rsidR="00923CE6" w:rsidRPr="00F60ADF" w:rsidRDefault="00923CE6" w:rsidP="00450763">
            <w:pPr>
              <w:pStyle w:val="af2"/>
              <w:jc w:val="center"/>
              <w:rPr>
                <w:color w:val="auto"/>
                <w:sz w:val="22"/>
                <w:szCs w:val="22"/>
              </w:rPr>
            </w:pPr>
            <w:r w:rsidRPr="00F60ADF">
              <w:rPr>
                <w:color w:val="auto"/>
                <w:sz w:val="22"/>
                <w:szCs w:val="22"/>
              </w:rPr>
              <w:t>14,2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68219AE" w14:textId="77777777" w:rsidR="00923CE6" w:rsidRPr="00F60ADF" w:rsidRDefault="00923CE6" w:rsidP="00450763">
            <w:pPr>
              <w:pStyle w:val="af2"/>
              <w:jc w:val="center"/>
              <w:rPr>
                <w:color w:val="auto"/>
                <w:sz w:val="22"/>
                <w:szCs w:val="22"/>
              </w:rPr>
            </w:pPr>
            <w:r w:rsidRPr="00F60ADF">
              <w:rPr>
                <w:color w:val="auto"/>
                <w:sz w:val="22"/>
                <w:szCs w:val="22"/>
              </w:rPr>
              <w:t>14,2</w:t>
            </w:r>
          </w:p>
        </w:tc>
      </w:tr>
      <w:tr w:rsidR="00923CE6" w14:paraId="78C42F79" w14:textId="77777777" w:rsidTr="004525FC">
        <w:trPr>
          <w:cantSplit/>
          <w:trHeight w:val="143"/>
        </w:trPr>
        <w:tc>
          <w:tcPr>
            <w:tcW w:w="275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DB6AD02" w14:textId="77777777" w:rsidR="00923CE6" w:rsidRDefault="00923CE6" w:rsidP="004525FC">
            <w:pPr>
              <w:pStyle w:val="ConsPlusNormal"/>
              <w:spacing w:line="244" w:lineRule="auto"/>
              <w:jc w:val="center"/>
            </w:pPr>
          </w:p>
        </w:tc>
        <w:tc>
          <w:tcPr>
            <w:tcW w:w="196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4180470" w14:textId="77777777" w:rsidR="00923CE6" w:rsidRDefault="00923CE6" w:rsidP="004525FC">
            <w:pPr>
              <w:pStyle w:val="ConsPlusNormal"/>
              <w:spacing w:line="244" w:lineRule="auto"/>
              <w:jc w:val="center"/>
            </w:pPr>
          </w:p>
        </w:tc>
        <w:tc>
          <w:tcPr>
            <w:tcW w:w="185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86F06F1" w14:textId="77777777" w:rsidR="00923CE6" w:rsidRDefault="00923CE6" w:rsidP="004525FC">
            <w:pPr>
              <w:pStyle w:val="ConsPlusNormal"/>
              <w:spacing w:line="244" w:lineRule="auto"/>
              <w:jc w:val="center"/>
            </w:pPr>
          </w:p>
        </w:tc>
        <w:tc>
          <w:tcPr>
            <w:tcW w:w="19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66A259D" w14:textId="77777777" w:rsidR="00923CE6" w:rsidRPr="004525FC" w:rsidRDefault="00923CE6" w:rsidP="004525FC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  <w:r w:rsidRPr="004525FC">
              <w:rPr>
                <w:sz w:val="22"/>
                <w:szCs w:val="22"/>
              </w:rPr>
              <w:t>Доля учащихся, освоивших полный курс дополнительной образовательной программы</w:t>
            </w:r>
          </w:p>
        </w:tc>
        <w:tc>
          <w:tcPr>
            <w:tcW w:w="15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131DE9D" w14:textId="77777777" w:rsidR="00923CE6" w:rsidRPr="004525FC" w:rsidRDefault="00923CE6" w:rsidP="004525F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7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135FA10" w14:textId="77777777" w:rsidR="00923CE6" w:rsidRDefault="00923CE6" w:rsidP="004525F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5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EC70729" w14:textId="77777777" w:rsidR="00923CE6" w:rsidRPr="00F60ADF" w:rsidRDefault="00652801" w:rsidP="00450763">
            <w:pPr>
              <w:pStyle w:val="af2"/>
              <w:jc w:val="center"/>
              <w:rPr>
                <w:color w:val="auto"/>
                <w:sz w:val="22"/>
                <w:szCs w:val="22"/>
              </w:rPr>
            </w:pPr>
            <w:r w:rsidRPr="00F60ADF">
              <w:rPr>
                <w:color w:val="auto"/>
                <w:sz w:val="22"/>
                <w:szCs w:val="22"/>
              </w:rPr>
              <w:t>60</w:t>
            </w:r>
          </w:p>
        </w:tc>
        <w:tc>
          <w:tcPr>
            <w:tcW w:w="1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46A9772" w14:textId="77777777" w:rsidR="00923CE6" w:rsidRPr="00F60ADF" w:rsidRDefault="001E4F74" w:rsidP="00450763">
            <w:pPr>
              <w:pStyle w:val="af2"/>
              <w:jc w:val="center"/>
              <w:rPr>
                <w:color w:val="auto"/>
                <w:sz w:val="22"/>
                <w:szCs w:val="22"/>
              </w:rPr>
            </w:pPr>
            <w:r w:rsidRPr="00F60ADF">
              <w:rPr>
                <w:color w:val="auto"/>
                <w:sz w:val="22"/>
                <w:szCs w:val="22"/>
              </w:rPr>
              <w:t>65</w:t>
            </w:r>
          </w:p>
        </w:tc>
        <w:tc>
          <w:tcPr>
            <w:tcW w:w="14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840CB4D" w14:textId="77777777" w:rsidR="00923CE6" w:rsidRPr="00F60ADF" w:rsidRDefault="00652801" w:rsidP="00450763">
            <w:pPr>
              <w:pStyle w:val="af2"/>
              <w:jc w:val="center"/>
              <w:rPr>
                <w:color w:val="auto"/>
                <w:sz w:val="22"/>
                <w:szCs w:val="22"/>
              </w:rPr>
            </w:pPr>
            <w:r w:rsidRPr="00F60ADF">
              <w:rPr>
                <w:color w:val="auto"/>
                <w:sz w:val="22"/>
                <w:szCs w:val="22"/>
              </w:rPr>
              <w:t>67</w:t>
            </w:r>
          </w:p>
        </w:tc>
      </w:tr>
    </w:tbl>
    <w:p w14:paraId="195E2162" w14:textId="77777777" w:rsidR="00F35F44" w:rsidRDefault="00F35F44">
      <w:pPr>
        <w:pStyle w:val="ConsPlusNonformat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34" w:type="dxa"/>
        <w:tblLook w:val="04A0" w:firstRow="1" w:lastRow="0" w:firstColumn="1" w:lastColumn="0" w:noHBand="0" w:noVBand="1"/>
      </w:tblPr>
      <w:tblGrid>
        <w:gridCol w:w="5918"/>
        <w:gridCol w:w="2125"/>
        <w:gridCol w:w="7091"/>
      </w:tblGrid>
      <w:tr w:rsidR="00F35F44" w14:paraId="0C083BCE" w14:textId="77777777">
        <w:tc>
          <w:tcPr>
            <w:tcW w:w="15134" w:type="dxa"/>
            <w:gridSpan w:val="3"/>
            <w:shd w:val="clear" w:color="auto" w:fill="auto"/>
          </w:tcPr>
          <w:p w14:paraId="4B3359C8" w14:textId="77777777" w:rsidR="00F35F44" w:rsidRDefault="006A39EC">
            <w:pPr>
              <w:pStyle w:val="ConsPlusNonformat"/>
              <w:spacing w:line="244" w:lineRule="auto"/>
              <w:jc w:val="both"/>
            </w:pPr>
            <w:r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F35F44" w14:paraId="6AF1C744" w14:textId="77777777">
        <w:tc>
          <w:tcPr>
            <w:tcW w:w="5918" w:type="dxa"/>
            <w:tcBorders>
              <w:right w:val="single" w:sz="4" w:space="0" w:color="00000A"/>
            </w:tcBorders>
            <w:shd w:val="clear" w:color="auto" w:fill="auto"/>
          </w:tcPr>
          <w:p w14:paraId="32EB01C3" w14:textId="77777777" w:rsidR="00F35F44" w:rsidRDefault="00F35F44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AF6AF4" w14:textId="77777777" w:rsidR="00F35F44" w:rsidRDefault="00F35F44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0A72007" w14:textId="77777777" w:rsidR="00F35F44" w:rsidRDefault="00F35F44">
            <w:pPr>
              <w:pStyle w:val="ConsPlusNonformat"/>
              <w:spacing w:line="244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5684A374" w14:textId="77777777" w:rsidR="00F35F44" w:rsidRDefault="006A39EC">
            <w:pPr>
              <w:pStyle w:val="ConsPlusNonformat"/>
              <w:spacing w:line="244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091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97F7D2C" w14:textId="77777777" w:rsidR="00F35F44" w:rsidRDefault="006A39EC">
            <w:pPr>
              <w:pStyle w:val="ConsPlusNonformat"/>
              <w:spacing w:line="244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14:paraId="58766414" w14:textId="77777777" w:rsidR="00F35F44" w:rsidRDefault="00F35F44">
      <w:pPr>
        <w:pStyle w:val="ConsPlusNonformat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EA2E27" w14:textId="77777777" w:rsidR="00F35F44" w:rsidRDefault="00F35F44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F974AC" w14:textId="77777777" w:rsidR="00F35F44" w:rsidRDefault="006A39EC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Показатели, характеризующие объем государственной услуги:</w:t>
      </w:r>
    </w:p>
    <w:p w14:paraId="0217FFCC" w14:textId="77777777" w:rsidR="00EC1C41" w:rsidRDefault="00EC1C41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276" w:type="dxa"/>
        <w:tblInd w:w="-138" w:type="dxa"/>
        <w:tblCellMar>
          <w:top w:w="102" w:type="dxa"/>
          <w:left w:w="67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5"/>
        <w:gridCol w:w="2754"/>
        <w:gridCol w:w="1566"/>
        <w:gridCol w:w="1566"/>
        <w:gridCol w:w="1336"/>
        <w:gridCol w:w="1336"/>
        <w:gridCol w:w="454"/>
        <w:gridCol w:w="1189"/>
        <w:gridCol w:w="1004"/>
        <w:gridCol w:w="1004"/>
        <w:gridCol w:w="1189"/>
        <w:gridCol w:w="1004"/>
        <w:gridCol w:w="1004"/>
      </w:tblGrid>
      <w:tr w:rsidR="00F35F44" w14:paraId="13663EE7" w14:textId="77777777" w:rsidTr="00F42770">
        <w:trPr>
          <w:trHeight w:val="425"/>
        </w:trPr>
        <w:tc>
          <w:tcPr>
            <w:tcW w:w="135" w:type="dxa"/>
            <w:shd w:val="clear" w:color="auto" w:fill="auto"/>
          </w:tcPr>
          <w:p w14:paraId="76FDB08A" w14:textId="77777777" w:rsidR="00F35F44" w:rsidRDefault="00F35F44">
            <w:pPr>
              <w:pStyle w:val="ConsPlusNonformat"/>
              <w:spacing w:line="244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D6A97F6" w14:textId="77777777" w:rsidR="00F35F44" w:rsidRPr="00FC161F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C161F">
              <w:rPr>
                <w:rFonts w:ascii="Times New Roman" w:hAnsi="Times New Roman" w:cs="Times New Roman"/>
                <w:sz w:val="20"/>
              </w:rPr>
              <w:t>Реестровый номер</w:t>
            </w:r>
          </w:p>
        </w:tc>
        <w:tc>
          <w:tcPr>
            <w:tcW w:w="15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D54C60E" w14:textId="77777777" w:rsidR="00F35F44" w:rsidRPr="00FC161F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C161F">
              <w:rPr>
                <w:rFonts w:ascii="Times New Roman" w:hAnsi="Times New Roman" w:cs="Times New Roman"/>
                <w:sz w:val="20"/>
              </w:rPr>
              <w:t>Содержание государственной услуги</w:t>
            </w:r>
          </w:p>
        </w:tc>
        <w:tc>
          <w:tcPr>
            <w:tcW w:w="14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83EF382" w14:textId="77777777" w:rsidR="00F35F44" w:rsidRPr="00FC161F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C161F">
              <w:rPr>
                <w:rFonts w:ascii="Times New Roman" w:hAnsi="Times New Roman" w:cs="Times New Roman"/>
                <w:sz w:val="20"/>
              </w:rPr>
              <w:t>Условия (формы) оказания государственной услуги</w:t>
            </w:r>
          </w:p>
        </w:tc>
        <w:tc>
          <w:tcPr>
            <w:tcW w:w="35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21095C5" w14:textId="77777777" w:rsidR="00F35F44" w:rsidRPr="00FC161F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C161F">
              <w:rPr>
                <w:rFonts w:ascii="Times New Roman" w:hAnsi="Times New Roman" w:cs="Times New Roman"/>
                <w:sz w:val="20"/>
              </w:rPr>
              <w:t>Показатель объема государственной услуги</w:t>
            </w:r>
          </w:p>
        </w:tc>
        <w:tc>
          <w:tcPr>
            <w:tcW w:w="29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14E94B6" w14:textId="77777777" w:rsidR="00F35F44" w:rsidRPr="00FC161F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C161F">
              <w:rPr>
                <w:rFonts w:ascii="Times New Roman" w:hAnsi="Times New Roman" w:cs="Times New Roman"/>
                <w:sz w:val="20"/>
              </w:rPr>
              <w:t xml:space="preserve">Значение показателя объема государственной услуги </w:t>
            </w:r>
          </w:p>
        </w:tc>
        <w:tc>
          <w:tcPr>
            <w:tcW w:w="29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EABE468" w14:textId="77777777" w:rsidR="00F35F44" w:rsidRPr="00FC161F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C161F">
              <w:rPr>
                <w:rFonts w:ascii="Times New Roman" w:hAnsi="Times New Roman" w:cs="Times New Roman"/>
                <w:sz w:val="20"/>
              </w:rPr>
              <w:t xml:space="preserve">Среднегодовой размер платы за единицу объема государственной услуги (цена, тариф) </w:t>
            </w:r>
          </w:p>
        </w:tc>
      </w:tr>
      <w:tr w:rsidR="00F42770" w14:paraId="15D6C1D0" w14:textId="77777777" w:rsidTr="00F42770">
        <w:trPr>
          <w:trHeight w:val="348"/>
        </w:trPr>
        <w:tc>
          <w:tcPr>
            <w:tcW w:w="135" w:type="dxa"/>
            <w:shd w:val="clear" w:color="auto" w:fill="auto"/>
          </w:tcPr>
          <w:p w14:paraId="5487E495" w14:textId="77777777" w:rsidR="00F35F44" w:rsidRDefault="00F35F44"/>
        </w:tc>
        <w:tc>
          <w:tcPr>
            <w:tcW w:w="27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C58F899" w14:textId="77777777" w:rsidR="00F35F44" w:rsidRPr="00FC161F" w:rsidRDefault="00F35F44">
            <w:pPr>
              <w:rPr>
                <w:sz w:val="20"/>
                <w:szCs w:val="20"/>
              </w:rPr>
            </w:pPr>
          </w:p>
        </w:tc>
        <w:tc>
          <w:tcPr>
            <w:tcW w:w="15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C4608EE" w14:textId="77777777" w:rsidR="00F35F44" w:rsidRPr="00FC161F" w:rsidRDefault="00F35F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5D17C56" w14:textId="77777777" w:rsidR="00F35F44" w:rsidRPr="00FC161F" w:rsidRDefault="00F35F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09BBC0B" w14:textId="77777777" w:rsidR="00F35F44" w:rsidRPr="00FC161F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161F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23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189D2CE" w14:textId="77777777" w:rsidR="00F35F44" w:rsidRPr="00FC161F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161F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10">
              <w:r w:rsidRPr="00FC161F">
                <w:rPr>
                  <w:rStyle w:val="-"/>
                  <w:rFonts w:ascii="Times New Roman" w:hAnsi="Times New Roman" w:cs="Times New Roman"/>
                  <w:sz w:val="20"/>
                </w:rPr>
                <w:t>ОКЕИ</w:t>
              </w:r>
            </w:hyperlink>
          </w:p>
        </w:tc>
        <w:tc>
          <w:tcPr>
            <w:tcW w:w="10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F68F663" w14:textId="77777777" w:rsidR="00F35F44" w:rsidRPr="00FC161F" w:rsidRDefault="006A39EC" w:rsidP="00E005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161F">
              <w:rPr>
                <w:rFonts w:ascii="Times New Roman" w:hAnsi="Times New Roman" w:cs="Times New Roman"/>
                <w:sz w:val="20"/>
              </w:rPr>
              <w:t>20</w:t>
            </w:r>
            <w:r w:rsidR="00E0058C" w:rsidRPr="00FC161F">
              <w:rPr>
                <w:rFonts w:ascii="Times New Roman" w:hAnsi="Times New Roman" w:cs="Times New Roman"/>
                <w:sz w:val="20"/>
              </w:rPr>
              <w:t>20</w:t>
            </w:r>
            <w:r w:rsidRPr="00FC161F">
              <w:rPr>
                <w:rFonts w:ascii="Times New Roman" w:hAnsi="Times New Roman" w:cs="Times New Roman"/>
                <w:sz w:val="20"/>
              </w:rPr>
              <w:t>год (очередной финансовый год)</w:t>
            </w:r>
          </w:p>
        </w:tc>
        <w:tc>
          <w:tcPr>
            <w:tcW w:w="9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8C10DBB" w14:textId="77777777" w:rsidR="00F35F44" w:rsidRPr="00FC161F" w:rsidRDefault="006A39EC" w:rsidP="00E005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161F">
              <w:rPr>
                <w:rFonts w:ascii="Times New Roman" w:hAnsi="Times New Roman" w:cs="Times New Roman"/>
                <w:sz w:val="20"/>
              </w:rPr>
              <w:t>202</w:t>
            </w:r>
            <w:r w:rsidR="00E0058C" w:rsidRPr="00FC161F">
              <w:rPr>
                <w:rFonts w:ascii="Times New Roman" w:hAnsi="Times New Roman" w:cs="Times New Roman"/>
                <w:sz w:val="20"/>
              </w:rPr>
              <w:t>1</w:t>
            </w:r>
            <w:r w:rsidRPr="00FC161F">
              <w:rPr>
                <w:rFonts w:ascii="Times New Roman" w:hAnsi="Times New Roman" w:cs="Times New Roman"/>
                <w:sz w:val="20"/>
              </w:rPr>
              <w:t>год (1-й год планового периода)</w:t>
            </w:r>
          </w:p>
        </w:tc>
        <w:tc>
          <w:tcPr>
            <w:tcW w:w="9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13889A3" w14:textId="77777777" w:rsidR="00F35F44" w:rsidRPr="00FC161F" w:rsidRDefault="006A39EC" w:rsidP="00E005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161F">
              <w:rPr>
                <w:rFonts w:ascii="Times New Roman" w:hAnsi="Times New Roman" w:cs="Times New Roman"/>
                <w:sz w:val="20"/>
              </w:rPr>
              <w:t>202</w:t>
            </w:r>
            <w:r w:rsidR="00E0058C" w:rsidRPr="00FC161F">
              <w:rPr>
                <w:rFonts w:ascii="Times New Roman" w:hAnsi="Times New Roman" w:cs="Times New Roman"/>
                <w:sz w:val="20"/>
              </w:rPr>
              <w:t>2</w:t>
            </w:r>
            <w:r w:rsidRPr="00FC161F">
              <w:rPr>
                <w:rFonts w:ascii="Times New Roman" w:hAnsi="Times New Roman" w:cs="Times New Roman"/>
                <w:sz w:val="20"/>
              </w:rPr>
              <w:t xml:space="preserve"> год (2-й год планового периода)</w:t>
            </w:r>
          </w:p>
        </w:tc>
        <w:tc>
          <w:tcPr>
            <w:tcW w:w="10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1050FBA" w14:textId="77777777" w:rsidR="00F35F44" w:rsidRPr="00FC161F" w:rsidRDefault="00E0058C" w:rsidP="00E005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161F">
              <w:rPr>
                <w:rFonts w:ascii="Times New Roman" w:hAnsi="Times New Roman" w:cs="Times New Roman"/>
                <w:sz w:val="20"/>
              </w:rPr>
              <w:t>2020</w:t>
            </w:r>
            <w:r w:rsidR="006A39EC" w:rsidRPr="00FC161F">
              <w:rPr>
                <w:rFonts w:ascii="Times New Roman" w:hAnsi="Times New Roman" w:cs="Times New Roman"/>
                <w:sz w:val="20"/>
              </w:rPr>
              <w:t>год (очередной финансовый год)</w:t>
            </w:r>
          </w:p>
        </w:tc>
        <w:tc>
          <w:tcPr>
            <w:tcW w:w="9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A39206C" w14:textId="77777777" w:rsidR="00F35F44" w:rsidRPr="00FC161F" w:rsidRDefault="006A39EC" w:rsidP="00E005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161F">
              <w:rPr>
                <w:rFonts w:ascii="Times New Roman" w:hAnsi="Times New Roman" w:cs="Times New Roman"/>
                <w:sz w:val="20"/>
              </w:rPr>
              <w:t>202</w:t>
            </w:r>
            <w:r w:rsidR="00E0058C" w:rsidRPr="00FC161F">
              <w:rPr>
                <w:rFonts w:ascii="Times New Roman" w:hAnsi="Times New Roman" w:cs="Times New Roman"/>
                <w:sz w:val="20"/>
              </w:rPr>
              <w:t>1</w:t>
            </w:r>
            <w:r w:rsidRPr="00FC161F">
              <w:rPr>
                <w:rFonts w:ascii="Times New Roman" w:hAnsi="Times New Roman" w:cs="Times New Roman"/>
                <w:sz w:val="20"/>
              </w:rPr>
              <w:t xml:space="preserve"> год (1-й год планового периода)</w:t>
            </w:r>
          </w:p>
        </w:tc>
        <w:tc>
          <w:tcPr>
            <w:tcW w:w="9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C9D9E83" w14:textId="77777777" w:rsidR="00F35F44" w:rsidRPr="00FC161F" w:rsidRDefault="006A39EC" w:rsidP="00E005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161F">
              <w:rPr>
                <w:rFonts w:ascii="Times New Roman" w:hAnsi="Times New Roman" w:cs="Times New Roman"/>
                <w:sz w:val="20"/>
              </w:rPr>
              <w:t>202</w:t>
            </w:r>
            <w:r w:rsidR="00E0058C" w:rsidRPr="00FC161F">
              <w:rPr>
                <w:rFonts w:ascii="Times New Roman" w:hAnsi="Times New Roman" w:cs="Times New Roman"/>
                <w:sz w:val="20"/>
              </w:rPr>
              <w:t>2</w:t>
            </w:r>
            <w:r w:rsidRPr="00FC161F">
              <w:rPr>
                <w:rFonts w:ascii="Times New Roman" w:hAnsi="Times New Roman" w:cs="Times New Roman"/>
                <w:sz w:val="20"/>
              </w:rPr>
              <w:t xml:space="preserve"> год (2-й год планового периода)</w:t>
            </w:r>
          </w:p>
        </w:tc>
      </w:tr>
      <w:tr w:rsidR="00F42770" w14:paraId="3DDFC50B" w14:textId="77777777" w:rsidTr="00F42770">
        <w:trPr>
          <w:trHeight w:val="145"/>
        </w:trPr>
        <w:tc>
          <w:tcPr>
            <w:tcW w:w="135" w:type="dxa"/>
            <w:shd w:val="clear" w:color="auto" w:fill="auto"/>
          </w:tcPr>
          <w:p w14:paraId="6AD60135" w14:textId="77777777" w:rsidR="00F35F44" w:rsidRDefault="00F35F44"/>
        </w:tc>
        <w:tc>
          <w:tcPr>
            <w:tcW w:w="27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EF93462" w14:textId="77777777"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5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95B5D42" w14:textId="77777777"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11575A9" w14:textId="77777777"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2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F4F8F37" w14:textId="77777777" w:rsidR="00F35F44" w:rsidRPr="00450763" w:rsidRDefault="00F35F44">
            <w:pPr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A35FB02" w14:textId="77777777" w:rsidR="00F35F44" w:rsidRPr="00FC161F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161F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3EB6740" w14:textId="77777777" w:rsidR="00F35F44" w:rsidRPr="00FC161F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161F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0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8E4CED4" w14:textId="77777777" w:rsidR="00F35F44" w:rsidRPr="00FC161F" w:rsidRDefault="00F35F44">
            <w:pPr>
              <w:rPr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CDF66EC" w14:textId="77777777"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17C1F48" w14:textId="77777777"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0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1C90C29" w14:textId="77777777"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9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8E4563D" w14:textId="77777777"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9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ACD37BA" w14:textId="77777777" w:rsidR="00F35F44" w:rsidRDefault="00F35F44">
            <w:pPr>
              <w:rPr>
                <w:sz w:val="23"/>
                <w:szCs w:val="23"/>
              </w:rPr>
            </w:pPr>
          </w:p>
        </w:tc>
      </w:tr>
      <w:tr w:rsidR="00F42770" w14:paraId="638D1D4F" w14:textId="77777777" w:rsidTr="00F42770">
        <w:tc>
          <w:tcPr>
            <w:tcW w:w="135" w:type="dxa"/>
            <w:shd w:val="clear" w:color="auto" w:fill="auto"/>
          </w:tcPr>
          <w:p w14:paraId="4C97151B" w14:textId="77777777" w:rsidR="00F35F44" w:rsidRDefault="00F35F44"/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B118C0B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B3656AA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EA79B56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EFF1B70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BCC98CB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30E5607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806F973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E9C7F61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4CF7478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5B3FD54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50A6245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A68DA57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</w:tr>
      <w:tr w:rsidR="00F42770" w14:paraId="6EF75BDB" w14:textId="77777777" w:rsidTr="00F42770">
        <w:tc>
          <w:tcPr>
            <w:tcW w:w="135" w:type="dxa"/>
            <w:shd w:val="clear" w:color="auto" w:fill="auto"/>
          </w:tcPr>
          <w:p w14:paraId="37AA5A82" w14:textId="77777777" w:rsidR="00F42770" w:rsidRDefault="00F42770" w:rsidP="00F42770"/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D5EFBE7" w14:textId="77777777" w:rsidR="00620ECA" w:rsidRDefault="00620ECA" w:rsidP="00620ECA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525FC">
              <w:rPr>
                <w:rFonts w:ascii="Times New Roman" w:hAnsi="Times New Roman" w:cs="Times New Roman"/>
                <w:szCs w:val="22"/>
              </w:rPr>
              <w:t>804200О.99.0.ББ52АЕ76000</w:t>
            </w:r>
          </w:p>
          <w:p w14:paraId="5FF29C1E" w14:textId="77777777"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95C0482" w14:textId="77777777" w:rsidR="008C0A7D" w:rsidRPr="008C0A7D" w:rsidRDefault="008C0A7D" w:rsidP="008C0A7D">
            <w:pPr>
              <w:pStyle w:val="ConsPlusNormal"/>
              <w:tabs>
                <w:tab w:val="left" w:pos="16"/>
                <w:tab w:val="left" w:pos="316"/>
              </w:tabs>
              <w:spacing w:line="244" w:lineRule="auto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</w:t>
            </w:r>
            <w:r w:rsidRPr="008C0A7D">
              <w:rPr>
                <w:rFonts w:ascii="Times New Roman" w:hAnsi="Times New Roman" w:cs="Times New Roman"/>
                <w:szCs w:val="22"/>
              </w:rPr>
              <w:t>Фортепиано</w:t>
            </w:r>
          </w:p>
          <w:p w14:paraId="5A25F8B8" w14:textId="77777777" w:rsidR="008C0A7D" w:rsidRPr="008C0A7D" w:rsidRDefault="008C0A7D" w:rsidP="008C0A7D">
            <w:pPr>
              <w:pStyle w:val="ConsPlusNormal"/>
              <w:tabs>
                <w:tab w:val="left" w:pos="16"/>
                <w:tab w:val="left" w:pos="316"/>
              </w:tabs>
              <w:spacing w:line="244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</w:t>
            </w:r>
            <w:r w:rsidRPr="008C0A7D">
              <w:rPr>
                <w:rFonts w:ascii="Times New Roman" w:hAnsi="Times New Roman" w:cs="Times New Roman"/>
                <w:szCs w:val="22"/>
              </w:rPr>
              <w:t xml:space="preserve">Народные инструменты </w:t>
            </w:r>
          </w:p>
          <w:p w14:paraId="7DC390AB" w14:textId="77777777" w:rsidR="008C0A7D" w:rsidRPr="008C0A7D" w:rsidRDefault="008C0A7D" w:rsidP="008C0A7D">
            <w:pPr>
              <w:pStyle w:val="ConsPlusNormal"/>
              <w:tabs>
                <w:tab w:val="left" w:pos="16"/>
                <w:tab w:val="left" w:pos="316"/>
              </w:tabs>
              <w:spacing w:line="244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</w:t>
            </w:r>
            <w:r w:rsidRPr="008C0A7D">
              <w:rPr>
                <w:rFonts w:ascii="Times New Roman" w:hAnsi="Times New Roman" w:cs="Times New Roman"/>
                <w:szCs w:val="22"/>
              </w:rPr>
              <w:t>Духовые и ударные инструменты</w:t>
            </w:r>
          </w:p>
          <w:p w14:paraId="5291EA8E" w14:textId="77777777" w:rsidR="008C0A7D" w:rsidRPr="008C0A7D" w:rsidRDefault="008C0A7D" w:rsidP="008C0A7D">
            <w:pPr>
              <w:pStyle w:val="ConsPlusNormal"/>
              <w:tabs>
                <w:tab w:val="left" w:pos="16"/>
                <w:tab w:val="left" w:pos="316"/>
              </w:tabs>
              <w:spacing w:line="244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4.</w:t>
            </w:r>
            <w:r w:rsidRPr="008C0A7D">
              <w:rPr>
                <w:rFonts w:ascii="Times New Roman" w:hAnsi="Times New Roman" w:cs="Times New Roman"/>
                <w:szCs w:val="22"/>
              </w:rPr>
              <w:t>Живопись</w:t>
            </w:r>
          </w:p>
          <w:p w14:paraId="42E01BEF" w14:textId="77777777" w:rsidR="00F42770" w:rsidRDefault="008C0A7D" w:rsidP="008C0A7D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Cs w:val="22"/>
              </w:rPr>
              <w:t>5.</w:t>
            </w:r>
            <w:r w:rsidRPr="008C0A7D">
              <w:rPr>
                <w:rFonts w:ascii="Times New Roman" w:hAnsi="Times New Roman" w:cs="Times New Roman"/>
                <w:szCs w:val="22"/>
              </w:rPr>
              <w:t>Общее эстетическое образование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A9C6B34" w14:textId="77777777" w:rsidR="00F42770" w:rsidRDefault="00F42770" w:rsidP="00F4277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DC97964" w14:textId="77777777"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542C074" w14:textId="77777777"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CDDF4CA" w14:textId="77777777" w:rsidR="00F42770" w:rsidRP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42770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A04AA45" w14:textId="5C9FF3B0" w:rsidR="001E36B9" w:rsidRPr="00F60ADF" w:rsidRDefault="008D7B86" w:rsidP="001E36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ADF">
              <w:rPr>
                <w:rFonts w:ascii="Times New Roman" w:hAnsi="Times New Roman" w:cs="Times New Roman"/>
                <w:szCs w:val="22"/>
              </w:rPr>
              <w:t>351</w:t>
            </w:r>
            <w:r w:rsidR="00B772CC">
              <w:rPr>
                <w:rFonts w:ascii="Times New Roman" w:hAnsi="Times New Roman" w:cs="Times New Roman"/>
                <w:szCs w:val="22"/>
              </w:rPr>
              <w:t>5</w:t>
            </w:r>
            <w:r w:rsidRPr="00F60ADF">
              <w:rPr>
                <w:rFonts w:ascii="Times New Roman" w:hAnsi="Times New Roman" w:cs="Times New Roman"/>
                <w:szCs w:val="22"/>
              </w:rPr>
              <w:t>,</w:t>
            </w:r>
            <w:r w:rsidR="00B772CC">
              <w:rPr>
                <w:rFonts w:ascii="Times New Roman" w:hAnsi="Times New Roman" w:cs="Times New Roman"/>
                <w:szCs w:val="22"/>
              </w:rPr>
              <w:t>16</w:t>
            </w:r>
          </w:p>
          <w:p w14:paraId="0004FE73" w14:textId="77777777" w:rsidR="001E36B9" w:rsidRPr="00F60ADF" w:rsidRDefault="001E36B9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5AA22C09" w14:textId="77777777" w:rsidR="001E36B9" w:rsidRPr="00F60ADF" w:rsidRDefault="001E36B9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9A62F66" w14:textId="77777777" w:rsidR="00B772CC" w:rsidRPr="00F60ADF" w:rsidRDefault="00B772CC" w:rsidP="00B772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ADF">
              <w:rPr>
                <w:rFonts w:ascii="Times New Roman" w:hAnsi="Times New Roman" w:cs="Times New Roman"/>
                <w:szCs w:val="22"/>
              </w:rPr>
              <w:t>351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  <w:r w:rsidRPr="00F60ADF"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</w:rPr>
              <w:t>16</w:t>
            </w:r>
          </w:p>
          <w:p w14:paraId="1A804032" w14:textId="77777777" w:rsidR="001E36B9" w:rsidRPr="00F60ADF" w:rsidRDefault="001E36B9" w:rsidP="00B772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4ADAFB9" w14:textId="77777777" w:rsidR="00B772CC" w:rsidRPr="00F60ADF" w:rsidRDefault="00B772CC" w:rsidP="00B772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ADF">
              <w:rPr>
                <w:rFonts w:ascii="Times New Roman" w:hAnsi="Times New Roman" w:cs="Times New Roman"/>
                <w:szCs w:val="22"/>
              </w:rPr>
              <w:t>351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  <w:r w:rsidRPr="00F60ADF"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</w:rPr>
              <w:t>16</w:t>
            </w:r>
          </w:p>
          <w:p w14:paraId="452B8738" w14:textId="77777777" w:rsidR="001E36B9" w:rsidRPr="00F60ADF" w:rsidRDefault="001E36B9" w:rsidP="00B772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1EF4D01" w14:textId="77777777"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469FB27" w14:textId="77777777"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0D4CE34" w14:textId="77777777"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42770" w14:paraId="763A6573" w14:textId="77777777" w:rsidTr="00F42770">
        <w:tc>
          <w:tcPr>
            <w:tcW w:w="135" w:type="dxa"/>
            <w:shd w:val="clear" w:color="auto" w:fill="auto"/>
          </w:tcPr>
          <w:p w14:paraId="228BDEE4" w14:textId="77777777" w:rsidR="00F42770" w:rsidRDefault="00F42770" w:rsidP="00F42770"/>
        </w:tc>
        <w:tc>
          <w:tcPr>
            <w:tcW w:w="15141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AF28DE4" w14:textId="77777777"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F42770" w14:paraId="2C0B959E" w14:textId="77777777" w:rsidTr="00F42770">
        <w:tc>
          <w:tcPr>
            <w:tcW w:w="135" w:type="dxa"/>
            <w:shd w:val="clear" w:color="auto" w:fill="auto"/>
          </w:tcPr>
          <w:p w14:paraId="3952F646" w14:textId="77777777" w:rsidR="00F42770" w:rsidRDefault="00F42770" w:rsidP="00F42770"/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EBE9AE5" w14:textId="77777777" w:rsidR="00F42770" w:rsidRDefault="00F42770" w:rsidP="00F4277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color w:val="FF3333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1491743" w14:textId="77777777" w:rsidR="00F42770" w:rsidRDefault="00F42770" w:rsidP="00F4277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color w:val="FF3333"/>
                <w:szCs w:val="22"/>
              </w:rPr>
            </w:pP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C0E3789" w14:textId="77777777" w:rsidR="00F42770" w:rsidRDefault="00F42770" w:rsidP="00F4277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8756693" w14:textId="77777777"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AECED25" w14:textId="77777777"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700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E5272D1" w14:textId="77777777"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14:paraId="53779222" w14:textId="77777777"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Порядок оказания государственной услуги:</w:t>
      </w:r>
    </w:p>
    <w:p w14:paraId="2D2E03FC" w14:textId="77777777" w:rsidR="001110B7" w:rsidRDefault="006A39EC" w:rsidP="001110B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 Нормативные правовые акты, регулирующие порядок оказания государственной услуги: </w:t>
      </w:r>
    </w:p>
    <w:p w14:paraId="595BA806" w14:textId="77777777" w:rsidR="00620ECA" w:rsidRPr="00620ECA" w:rsidRDefault="006A39EC" w:rsidP="001110B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620ECA">
        <w:rPr>
          <w:rFonts w:ascii="Times New Roman" w:hAnsi="Times New Roman" w:cs="Times New Roman"/>
          <w:sz w:val="28"/>
          <w:szCs w:val="28"/>
        </w:rPr>
        <w:t>Федеральный  закон от 29</w:t>
      </w:r>
      <w:r w:rsidR="001110B7" w:rsidRPr="00620ECA">
        <w:rPr>
          <w:rFonts w:ascii="Times New Roman" w:hAnsi="Times New Roman" w:cs="Times New Roman"/>
          <w:sz w:val="28"/>
          <w:szCs w:val="28"/>
        </w:rPr>
        <w:t>.12.2</w:t>
      </w:r>
      <w:r w:rsidRPr="00620ECA">
        <w:rPr>
          <w:rFonts w:ascii="Times New Roman" w:hAnsi="Times New Roman" w:cs="Times New Roman"/>
          <w:sz w:val="28"/>
          <w:szCs w:val="28"/>
        </w:rPr>
        <w:t>012 №273-ФЗ «Об Образовании в Российской</w:t>
      </w:r>
      <w:r w:rsidR="001110B7" w:rsidRPr="00620ECA">
        <w:rPr>
          <w:rFonts w:ascii="Times New Roman" w:hAnsi="Times New Roman" w:cs="Times New Roman"/>
          <w:sz w:val="28"/>
          <w:szCs w:val="28"/>
        </w:rPr>
        <w:t xml:space="preserve"> Федерации»</w:t>
      </w:r>
    </w:p>
    <w:p w14:paraId="2C49C0FA" w14:textId="77777777" w:rsidR="00620ECA" w:rsidRDefault="00620ECA" w:rsidP="00811B3F">
      <w:pPr>
        <w:ind w:left="709"/>
        <w:rPr>
          <w:bCs/>
          <w:sz w:val="26"/>
          <w:szCs w:val="26"/>
        </w:rPr>
      </w:pPr>
      <w:r w:rsidRPr="00A4784F">
        <w:rPr>
          <w:bCs/>
          <w:sz w:val="26"/>
          <w:szCs w:val="26"/>
        </w:rPr>
        <w:t>Приказ Министерства культуры Российской Федерации «Об утверждении перечня дополнительных предпрофессиональных программ в области искусств» 998 от 16.07.2013</w:t>
      </w:r>
    </w:p>
    <w:p w14:paraId="247D05A6" w14:textId="77777777" w:rsidR="00F35F44" w:rsidRPr="001110B7" w:rsidRDefault="006A39EC" w:rsidP="001110B7">
      <w:pPr>
        <w:pStyle w:val="ConsPlusNonformat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 w:rsidRPr="001110B7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</w:t>
      </w:r>
    </w:p>
    <w:p w14:paraId="6B4E6813" w14:textId="77777777" w:rsidR="00F35F44" w:rsidRDefault="006A39E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(наименование, номер и дата нормативного правового акта)</w:t>
      </w:r>
    </w:p>
    <w:p w14:paraId="39FB98A3" w14:textId="77777777"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Порядок информирования потенциальных потребителей государственной услуги:</w:t>
      </w:r>
    </w:p>
    <w:p w14:paraId="6DBCE848" w14:textId="77777777" w:rsidR="00EC1C41" w:rsidRDefault="00EC1C4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2814B0" w14:textId="77777777" w:rsidR="00EC1C41" w:rsidRDefault="00EC1C4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292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24"/>
        <w:gridCol w:w="5247"/>
        <w:gridCol w:w="5521"/>
      </w:tblGrid>
      <w:tr w:rsidR="00F35F44" w14:paraId="070E4274" w14:textId="77777777">
        <w:trPr>
          <w:trHeight w:val="417"/>
        </w:trPr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41B8940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 информирования</w:t>
            </w:r>
          </w:p>
        </w:tc>
        <w:tc>
          <w:tcPr>
            <w:tcW w:w="5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F6CFC2C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312E600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F35F44" w14:paraId="0261E459" w14:textId="77777777">
        <w:trPr>
          <w:trHeight w:val="131"/>
        </w:trPr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9181550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BF67F3C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A7C01E7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5F44" w14:paraId="017A9AD9" w14:textId="77777777">
        <w:trPr>
          <w:trHeight w:val="214"/>
        </w:trPr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081CD54" w14:textId="77777777" w:rsidR="00F35F44" w:rsidRPr="00E0058C" w:rsidRDefault="006A39E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0058C">
              <w:rPr>
                <w:rFonts w:ascii="Times New Roman" w:hAnsi="Times New Roman" w:cs="Times New Roman"/>
                <w:sz w:val="16"/>
                <w:szCs w:val="16"/>
              </w:rPr>
              <w:t>Ведение профориентационной работы учреждением</w:t>
            </w:r>
          </w:p>
        </w:tc>
        <w:tc>
          <w:tcPr>
            <w:tcW w:w="5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EAEBC54" w14:textId="77777777" w:rsidR="00F35F44" w:rsidRPr="00E0058C" w:rsidRDefault="006A39E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0058C">
              <w:rPr>
                <w:rFonts w:ascii="Times New Roman" w:hAnsi="Times New Roman" w:cs="Times New Roman"/>
                <w:sz w:val="16"/>
                <w:szCs w:val="16"/>
              </w:rPr>
              <w:t>Объявление ежегодных правил приема в образовательное учреждение; перечня профессий, на которые образовательное учреждение объявляет прием документов в соотвествии с лицензией на осуществление на осуществление образовательной деятельности (с выделением форм получения образования (очной, заочной) и образования необходимого для поступления (основное общее, среднее общее образование); перечня вступительных испытаний, формах проведения вступительных испытаний; информации о возможности приема заявлений в электронной форме; особенностей проведения вступительных испытаний для лиц с ограниченными возможностями здоровья.</w:t>
            </w:r>
          </w:p>
        </w:tc>
        <w:tc>
          <w:tcPr>
            <w:tcW w:w="5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07B9E73" w14:textId="77777777" w:rsidR="00F35F44" w:rsidRPr="00E0058C" w:rsidRDefault="006A39E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0058C">
              <w:rPr>
                <w:rFonts w:ascii="Times New Roman" w:hAnsi="Times New Roman" w:cs="Times New Roman"/>
                <w:sz w:val="16"/>
                <w:szCs w:val="16"/>
              </w:rPr>
              <w:t xml:space="preserve">Не позднее 1 марта </w:t>
            </w:r>
          </w:p>
        </w:tc>
      </w:tr>
      <w:tr w:rsidR="00F35F44" w14:paraId="48CCBC91" w14:textId="77777777">
        <w:trPr>
          <w:trHeight w:val="214"/>
        </w:trPr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7932031" w14:textId="77777777" w:rsidR="00F35F44" w:rsidRPr="00E0058C" w:rsidRDefault="006A39E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0058C">
              <w:rPr>
                <w:rFonts w:ascii="Times New Roman" w:hAnsi="Times New Roman" w:cs="Times New Roman"/>
                <w:sz w:val="16"/>
                <w:szCs w:val="16"/>
              </w:rPr>
              <w:t>Размещение информации на стенде и сайте учреждения</w:t>
            </w:r>
          </w:p>
        </w:tc>
        <w:tc>
          <w:tcPr>
            <w:tcW w:w="5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246DBD5" w14:textId="77777777" w:rsidR="00F35F44" w:rsidRPr="00E0058C" w:rsidRDefault="006A39E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0058C">
              <w:rPr>
                <w:rFonts w:ascii="Times New Roman" w:hAnsi="Times New Roman" w:cs="Times New Roman"/>
                <w:sz w:val="16"/>
                <w:szCs w:val="16"/>
              </w:rPr>
              <w:t>Копии устава образовательного учреждения, лицензии на право ведения образовательной деятельности, свидетельства о государственной аккредитации образовательного учреждения по каждой из профессий, дающим право на выдачу документа государственного образца, основные профессиональные образовательные программы, реализуемые образовательным учреждением, и других документов, регламентирующие организацию образовательного процесса и работу приемной комиссии</w:t>
            </w:r>
          </w:p>
          <w:p w14:paraId="336C4C20" w14:textId="77777777" w:rsidR="00F35F44" w:rsidRPr="00E0058C" w:rsidRDefault="00F35F4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CB147FB" w14:textId="77777777" w:rsidR="00F35F44" w:rsidRPr="00E0058C" w:rsidRDefault="006A39E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0058C">
              <w:rPr>
                <w:rFonts w:ascii="Times New Roman" w:hAnsi="Times New Roman" w:cs="Times New Roman"/>
                <w:sz w:val="16"/>
                <w:szCs w:val="16"/>
              </w:rPr>
              <w:t>Информация об общем количестве мест для приема по каждой профессии;</w:t>
            </w:r>
          </w:p>
          <w:p w14:paraId="182358A7" w14:textId="77777777" w:rsidR="00F35F44" w:rsidRPr="00E0058C" w:rsidRDefault="006A39E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0058C">
              <w:rPr>
                <w:rFonts w:ascii="Times New Roman" w:hAnsi="Times New Roman" w:cs="Times New Roman"/>
                <w:sz w:val="16"/>
                <w:szCs w:val="16"/>
              </w:rPr>
              <w:t>количестве бюджетных мест для приема по каждой профессии; количестве мест по каждой профессии по договорам на оказании платных образовательных услуг (при их наличии); правила подачи и рассмотрения апелляций по результатам вступительных испытаний, наличии общежития для иногородних поступающих; образец договора на оказании платных образовательных услуг.</w:t>
            </w:r>
          </w:p>
        </w:tc>
        <w:tc>
          <w:tcPr>
            <w:tcW w:w="5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F0CCACC" w14:textId="77777777" w:rsidR="00F35F44" w:rsidRPr="00E0058C" w:rsidRDefault="006A39E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0058C">
              <w:rPr>
                <w:rFonts w:ascii="Times New Roman" w:hAnsi="Times New Roman" w:cs="Times New Roman"/>
                <w:sz w:val="16"/>
                <w:szCs w:val="16"/>
              </w:rPr>
              <w:t>Не позднее 10 рабочих дней после внесения изменений</w:t>
            </w:r>
          </w:p>
        </w:tc>
      </w:tr>
    </w:tbl>
    <w:p w14:paraId="716AD2F3" w14:textId="77777777" w:rsidR="00F35F44" w:rsidRDefault="00F35F44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A2BB109" w14:textId="77777777" w:rsidR="00F35F44" w:rsidRDefault="00F35F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69336A61" w14:textId="77777777" w:rsidR="00F35F44" w:rsidRDefault="00F35F44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34" w:type="dxa"/>
        <w:tblLook w:val="04A0" w:firstRow="1" w:lastRow="0" w:firstColumn="1" w:lastColumn="0" w:noHBand="0" w:noVBand="1"/>
      </w:tblPr>
      <w:tblGrid>
        <w:gridCol w:w="5918"/>
        <w:gridCol w:w="2125"/>
        <w:gridCol w:w="7091"/>
      </w:tblGrid>
      <w:tr w:rsidR="00F35F44" w14:paraId="29F8DA91" w14:textId="77777777">
        <w:tc>
          <w:tcPr>
            <w:tcW w:w="15134" w:type="dxa"/>
            <w:gridSpan w:val="3"/>
            <w:shd w:val="clear" w:color="auto" w:fill="auto"/>
          </w:tcPr>
          <w:p w14:paraId="7484E958" w14:textId="77777777" w:rsidR="00F35F44" w:rsidRDefault="006A39EC">
            <w:pPr>
              <w:pStyle w:val="ConsPlusNonformat"/>
              <w:spacing w:line="244" w:lineRule="auto"/>
              <w:jc w:val="both"/>
            </w:pPr>
            <w:r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F35F44" w14:paraId="16B25177" w14:textId="77777777">
        <w:tc>
          <w:tcPr>
            <w:tcW w:w="5918" w:type="dxa"/>
            <w:tcBorders>
              <w:right w:val="single" w:sz="4" w:space="0" w:color="00000A"/>
            </w:tcBorders>
            <w:shd w:val="clear" w:color="auto" w:fill="auto"/>
          </w:tcPr>
          <w:p w14:paraId="4AE5C16B" w14:textId="77777777" w:rsidR="00F35F44" w:rsidRDefault="00F35F44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3A106B" w14:textId="77777777" w:rsidR="00F35F44" w:rsidRDefault="00F35F44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D94BDF3" w14:textId="77777777" w:rsidR="00F35F44" w:rsidRDefault="00F35F44">
            <w:pPr>
              <w:pStyle w:val="ConsPlusNonformat"/>
              <w:spacing w:line="244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3E47EE77" w14:textId="77777777" w:rsidR="00F35F44" w:rsidRDefault="006A39EC">
            <w:pPr>
              <w:pStyle w:val="ConsPlusNonformat"/>
              <w:spacing w:line="244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091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894273E" w14:textId="77777777" w:rsidR="00F35F44" w:rsidRDefault="006A39EC">
            <w:pPr>
              <w:pStyle w:val="ConsPlusNonformat"/>
              <w:spacing w:line="244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14:paraId="51EBF0D6" w14:textId="77777777" w:rsidR="00F35F44" w:rsidRDefault="00F35F44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831AD5" w14:textId="77777777" w:rsidR="00F35F44" w:rsidRDefault="00F35F4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2FC88B" w14:textId="77777777" w:rsidR="00162BB2" w:rsidRDefault="00162BB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102D475A" w14:textId="77777777" w:rsidR="00162BB2" w:rsidRDefault="00162BB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718D12F4" w14:textId="34170CC8" w:rsidR="00F35F44" w:rsidRDefault="006A39EC" w:rsidP="00162BB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Раздел __</w:t>
      </w:r>
      <w:r w:rsidR="00162BB2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</w:rPr>
        <w:t>___</w:t>
      </w:r>
    </w:p>
    <w:tbl>
      <w:tblPr>
        <w:tblW w:w="14715" w:type="dxa"/>
        <w:tblLook w:val="04A0" w:firstRow="1" w:lastRow="0" w:firstColumn="1" w:lastColumn="0" w:noHBand="0" w:noVBand="1"/>
      </w:tblPr>
      <w:tblGrid>
        <w:gridCol w:w="14715"/>
      </w:tblGrid>
      <w:tr w:rsidR="00F35F44" w14:paraId="114E5CCE" w14:textId="77777777">
        <w:trPr>
          <w:trHeight w:val="420"/>
        </w:trPr>
        <w:tc>
          <w:tcPr>
            <w:tcW w:w="14715" w:type="dxa"/>
            <w:shd w:val="clear" w:color="auto" w:fill="auto"/>
            <w:vAlign w:val="bottom"/>
          </w:tcPr>
          <w:p w14:paraId="4C1D0B7B" w14:textId="77777777" w:rsidR="00F35F44" w:rsidRDefault="006A39EC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Наименование государственной услуги (с указанием ОКПД 2)</w:t>
            </w:r>
            <w:r>
              <w:rPr>
                <w:rFonts w:ascii="Times New Roman" w:hAnsi="Times New Roman" w:cs="Times New Roman"/>
                <w:spacing w:val="-12"/>
                <w:szCs w:val="24"/>
              </w:rPr>
              <w:t>/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реестровый номер</w:t>
            </w:r>
          </w:p>
        </w:tc>
      </w:tr>
      <w:tr w:rsidR="00F35F44" w14:paraId="08301C09" w14:textId="77777777">
        <w:trPr>
          <w:trHeight w:val="430"/>
        </w:trPr>
        <w:tc>
          <w:tcPr>
            <w:tcW w:w="14715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14:paraId="064B0CA0" w14:textId="77777777" w:rsidR="00F35F44" w:rsidRDefault="006A39EC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Реализация дополнительных предпрофесссиональных программ в области искусств / ББ55</w:t>
            </w:r>
          </w:p>
        </w:tc>
      </w:tr>
    </w:tbl>
    <w:p w14:paraId="38B04ACE" w14:textId="77777777" w:rsidR="00F35F44" w:rsidRDefault="00F35F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5E3289E4" w14:textId="77777777"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 Категории потребителей государственной услуги </w:t>
      </w:r>
      <w:r>
        <w:rPr>
          <w:rFonts w:ascii="Times New Roman" w:hAnsi="Times New Roman" w:cs="Times New Roman"/>
          <w:sz w:val="28"/>
          <w:szCs w:val="28"/>
          <w:u w:val="single"/>
        </w:rPr>
        <w:t>физические лица</w:t>
      </w:r>
    </w:p>
    <w:p w14:paraId="53E0CD7D" w14:textId="77777777"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3. Нормативные правовые акты, устанавливающие размер платы (цену, тариф) либо порядок ее (его) установления либо бесплатность ее оказания</w:t>
      </w:r>
      <w:r>
        <w:rPr>
          <w:rFonts w:ascii="Times New Roman" w:hAnsi="Times New Roman" w:cs="Times New Roman"/>
          <w:color w:val="0000FF"/>
          <w:spacing w:val="-6"/>
          <w:szCs w:val="24"/>
        </w:rPr>
        <w:t>:</w:t>
      </w:r>
    </w:p>
    <w:p w14:paraId="72381032" w14:textId="77777777" w:rsidR="00F35F44" w:rsidRDefault="006A39EC">
      <w:pPr>
        <w:pStyle w:val="ConsPlusNonformat"/>
        <w:ind w:left="8928" w:firstLine="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______Бесплатно_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14:paraId="7B43BE47" w14:textId="267EF1A2" w:rsidR="00F35F44" w:rsidRDefault="006A39EC" w:rsidP="00FC161F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(платная, бесплатная)</w:t>
      </w:r>
    </w:p>
    <w:p w14:paraId="70E7A832" w14:textId="77777777" w:rsidR="00F35F44" w:rsidRDefault="00F35F44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026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3"/>
        <w:gridCol w:w="2977"/>
        <w:gridCol w:w="2165"/>
        <w:gridCol w:w="2165"/>
        <w:gridCol w:w="5736"/>
      </w:tblGrid>
      <w:tr w:rsidR="00F35F44" w14:paraId="7DE43BA8" w14:textId="77777777">
        <w:trPr>
          <w:trHeight w:val="8"/>
        </w:trPr>
        <w:tc>
          <w:tcPr>
            <w:tcW w:w="1502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14:paraId="022C707E" w14:textId="77777777"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Нормативный правовой акт</w:t>
            </w:r>
          </w:p>
        </w:tc>
      </w:tr>
      <w:tr w:rsidR="00F35F44" w14:paraId="58C4D560" w14:textId="77777777">
        <w:trPr>
          <w:trHeight w:val="75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14:paraId="37D18A7B" w14:textId="77777777"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14:paraId="7CBA5132" w14:textId="77777777"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принявший орган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14:paraId="12C9D411" w14:textId="77777777"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14:paraId="63D94F0A" w14:textId="77777777"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5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14:paraId="22BA1BAF" w14:textId="77777777"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</w:tr>
      <w:tr w:rsidR="00F35F44" w14:paraId="1C877D81" w14:textId="77777777">
        <w:trPr>
          <w:trHeight w:val="172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23AA4AF" w14:textId="77777777"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ECC9B1F" w14:textId="77777777"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A67F464" w14:textId="77777777"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1176B2F" w14:textId="77777777"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A77AF29" w14:textId="77777777"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14E68DE4" w14:textId="77777777" w:rsidR="00F35F44" w:rsidRDefault="00F35F44">
      <w:pPr>
        <w:pStyle w:val="ConsPlusNormal"/>
        <w:spacing w:line="244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BDE1700" w14:textId="77777777" w:rsidR="00F35F44" w:rsidRDefault="006A39EC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Показатели, характеризующие объем и (или) качество государственной услуги:</w:t>
      </w:r>
    </w:p>
    <w:p w14:paraId="65B89725" w14:textId="77777777" w:rsidR="00333E3C" w:rsidRDefault="00333E3C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14:paraId="758B4EE3" w14:textId="77777777" w:rsidR="00333E3C" w:rsidRDefault="00333E3C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14:paraId="7C5E629B" w14:textId="77777777" w:rsidR="00333E3C" w:rsidRDefault="00333E3C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14:paraId="4BF9D629" w14:textId="77777777" w:rsidR="00333E3C" w:rsidRDefault="00333E3C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14:paraId="4A99B47E" w14:textId="77777777" w:rsidR="00333E3C" w:rsidRDefault="00333E3C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14:paraId="05AE1833" w14:textId="77777777" w:rsidR="00333E3C" w:rsidRDefault="00333E3C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14:paraId="02E30884" w14:textId="77777777" w:rsidR="00333E3C" w:rsidRDefault="00333E3C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14:paraId="5ACA54F7" w14:textId="77777777" w:rsidR="00333E3C" w:rsidRDefault="00333E3C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14:paraId="1F2A7D99" w14:textId="77777777" w:rsidR="00333E3C" w:rsidRDefault="00333E3C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14:paraId="3C211659" w14:textId="77777777" w:rsidR="00333E3C" w:rsidRDefault="00333E3C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14:paraId="5C631DE9" w14:textId="77777777" w:rsidR="00333E3C" w:rsidRDefault="00333E3C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14:paraId="617F5BB8" w14:textId="77777777" w:rsidR="00333E3C" w:rsidRDefault="00333E3C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14:paraId="6DEE8725" w14:textId="77777777" w:rsidR="00333E3C" w:rsidRDefault="00333E3C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14:paraId="72C38675" w14:textId="77777777" w:rsidR="00333E3C" w:rsidRDefault="00333E3C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14:paraId="42255D86" w14:textId="77777777" w:rsidR="00F35F44" w:rsidRDefault="006A39EC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lastRenderedPageBreak/>
        <w:t>4.1. Показатели, характеризующие качество государственной услуги:</w:t>
      </w:r>
    </w:p>
    <w:tbl>
      <w:tblPr>
        <w:tblW w:w="15210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80"/>
        <w:gridCol w:w="2182"/>
        <w:gridCol w:w="1604"/>
        <w:gridCol w:w="2318"/>
        <w:gridCol w:w="1336"/>
        <w:gridCol w:w="723"/>
        <w:gridCol w:w="1489"/>
        <w:gridCol w:w="1339"/>
        <w:gridCol w:w="1439"/>
      </w:tblGrid>
      <w:tr w:rsidR="00F35F44" w14:paraId="45E6FAED" w14:textId="77777777" w:rsidTr="00FC161F">
        <w:trPr>
          <w:trHeight w:val="632"/>
        </w:trPr>
        <w:tc>
          <w:tcPr>
            <w:tcW w:w="27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E81C7B4" w14:textId="77777777" w:rsidR="00F35F44" w:rsidRPr="00FC161F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C161F">
              <w:rPr>
                <w:rFonts w:ascii="Times New Roman" w:hAnsi="Times New Roman" w:cs="Times New Roman"/>
                <w:sz w:val="20"/>
              </w:rPr>
              <w:t>Реестровый номер</w:t>
            </w:r>
          </w:p>
        </w:tc>
        <w:tc>
          <w:tcPr>
            <w:tcW w:w="21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3D71F0E" w14:textId="77777777" w:rsidR="00F35F44" w:rsidRPr="00FC161F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C161F">
              <w:rPr>
                <w:rFonts w:ascii="Times New Roman" w:hAnsi="Times New Roman" w:cs="Times New Roman"/>
                <w:sz w:val="20"/>
              </w:rPr>
              <w:t>Содержание государственной услуги</w:t>
            </w:r>
          </w:p>
        </w:tc>
        <w:tc>
          <w:tcPr>
            <w:tcW w:w="16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ECF2DAF" w14:textId="77777777" w:rsidR="00F35F44" w:rsidRPr="00FC161F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C161F">
              <w:rPr>
                <w:rFonts w:ascii="Times New Roman" w:hAnsi="Times New Roman" w:cs="Times New Roman"/>
                <w:sz w:val="20"/>
              </w:rPr>
              <w:t>Условия (формы) оказания государственной услуги</w:t>
            </w:r>
          </w:p>
        </w:tc>
        <w:tc>
          <w:tcPr>
            <w:tcW w:w="43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D1864FE" w14:textId="77777777" w:rsidR="00F35F44" w:rsidRPr="00FC161F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C161F">
              <w:rPr>
                <w:rFonts w:ascii="Times New Roman" w:hAnsi="Times New Roman" w:cs="Times New Roman"/>
                <w:sz w:val="20"/>
              </w:rPr>
              <w:t>Показатель качества государственной услуги</w:t>
            </w:r>
          </w:p>
        </w:tc>
        <w:tc>
          <w:tcPr>
            <w:tcW w:w="42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BE75CFD" w14:textId="77777777" w:rsidR="00F35F44" w:rsidRPr="00FC161F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C161F">
              <w:rPr>
                <w:rFonts w:ascii="Times New Roman" w:hAnsi="Times New Roman" w:cs="Times New Roman"/>
                <w:sz w:val="20"/>
              </w:rPr>
              <w:t xml:space="preserve">Значение показателя качества государственной услуги </w:t>
            </w:r>
          </w:p>
        </w:tc>
      </w:tr>
      <w:tr w:rsidR="00F35F44" w14:paraId="04301298" w14:textId="77777777" w:rsidTr="00FC161F">
        <w:trPr>
          <w:trHeight w:val="747"/>
        </w:trPr>
        <w:tc>
          <w:tcPr>
            <w:tcW w:w="27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9352599" w14:textId="77777777" w:rsidR="00F35F44" w:rsidRPr="00FC161F" w:rsidRDefault="00F35F44">
            <w:pPr>
              <w:spacing w:line="244" w:lineRule="auto"/>
              <w:rPr>
                <w:sz w:val="20"/>
                <w:szCs w:val="20"/>
              </w:rPr>
            </w:pPr>
          </w:p>
        </w:tc>
        <w:tc>
          <w:tcPr>
            <w:tcW w:w="21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6F02DB6" w14:textId="77777777" w:rsidR="00F35F44" w:rsidRPr="00FC161F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7164B67" w14:textId="77777777" w:rsidR="00F35F44" w:rsidRPr="00FC161F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D576F4E" w14:textId="77777777" w:rsidR="00F35F44" w:rsidRPr="00FC161F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C161F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20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E55E8B7" w14:textId="77777777" w:rsidR="00F35F44" w:rsidRPr="00FC161F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C161F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  <w:p w14:paraId="30CD851B" w14:textId="77777777" w:rsidR="00F35F44" w:rsidRPr="00FC161F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C161F">
              <w:rPr>
                <w:rFonts w:ascii="Times New Roman" w:hAnsi="Times New Roman" w:cs="Times New Roman"/>
                <w:sz w:val="20"/>
              </w:rPr>
              <w:t>по</w:t>
            </w:r>
            <w:r w:rsidR="00DE42A0" w:rsidRPr="00FC161F">
              <w:rPr>
                <w:rFonts w:ascii="Times New Roman" w:hAnsi="Times New Roman" w:cs="Times New Roman"/>
                <w:sz w:val="20"/>
              </w:rPr>
              <w:t xml:space="preserve"> </w:t>
            </w:r>
            <w:hyperlink r:id="rId11">
              <w:r w:rsidRPr="00FC161F">
                <w:rPr>
                  <w:rStyle w:val="-"/>
                  <w:rFonts w:ascii="Times New Roman" w:hAnsi="Times New Roman" w:cs="Times New Roman"/>
                  <w:sz w:val="20"/>
                </w:rPr>
                <w:t>ОКЕИ</w:t>
              </w:r>
            </w:hyperlink>
          </w:p>
        </w:tc>
        <w:tc>
          <w:tcPr>
            <w:tcW w:w="14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778215E" w14:textId="77777777" w:rsidR="00F35F44" w:rsidRPr="00FC161F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C161F">
              <w:rPr>
                <w:rFonts w:ascii="Times New Roman" w:hAnsi="Times New Roman" w:cs="Times New Roman"/>
                <w:sz w:val="20"/>
              </w:rPr>
              <w:t>20</w:t>
            </w:r>
            <w:r w:rsidR="00E0058C" w:rsidRPr="00FC161F">
              <w:rPr>
                <w:rFonts w:ascii="Times New Roman" w:hAnsi="Times New Roman" w:cs="Times New Roman"/>
                <w:sz w:val="20"/>
              </w:rPr>
              <w:t>20</w:t>
            </w:r>
            <w:r w:rsidR="00DE42A0" w:rsidRPr="00FC161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C161F">
              <w:rPr>
                <w:rFonts w:ascii="Times New Roman" w:hAnsi="Times New Roman" w:cs="Times New Roman"/>
                <w:sz w:val="20"/>
              </w:rPr>
              <w:t>год</w:t>
            </w:r>
          </w:p>
          <w:p w14:paraId="36A4F4B5" w14:textId="77777777" w:rsidR="00F35F44" w:rsidRPr="00FC161F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C161F">
              <w:rPr>
                <w:rFonts w:ascii="Times New Roman" w:hAnsi="Times New Roman" w:cs="Times New Roman"/>
                <w:sz w:val="20"/>
              </w:rPr>
              <w:t>(очередной финансовый год)</w:t>
            </w:r>
          </w:p>
        </w:tc>
        <w:tc>
          <w:tcPr>
            <w:tcW w:w="13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14C8A42" w14:textId="77777777" w:rsidR="00F35F44" w:rsidRPr="00FC161F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C161F">
              <w:rPr>
                <w:rFonts w:ascii="Times New Roman" w:hAnsi="Times New Roman" w:cs="Times New Roman"/>
                <w:sz w:val="20"/>
              </w:rPr>
              <w:t>202</w:t>
            </w:r>
            <w:r w:rsidR="00E0058C" w:rsidRPr="00FC161F">
              <w:rPr>
                <w:rFonts w:ascii="Times New Roman" w:hAnsi="Times New Roman" w:cs="Times New Roman"/>
                <w:sz w:val="20"/>
              </w:rPr>
              <w:t>1</w:t>
            </w:r>
            <w:r w:rsidRPr="00FC161F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14:paraId="20610342" w14:textId="77777777" w:rsidR="00F35F44" w:rsidRPr="00FC161F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C161F">
              <w:rPr>
                <w:rFonts w:ascii="Times New Roman" w:hAnsi="Times New Roman" w:cs="Times New Roman"/>
                <w:sz w:val="20"/>
              </w:rPr>
              <w:t>(1-й год планового периода)</w:t>
            </w:r>
          </w:p>
        </w:tc>
        <w:tc>
          <w:tcPr>
            <w:tcW w:w="14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4C6C96D" w14:textId="77777777" w:rsidR="00F35F44" w:rsidRPr="00FC161F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C161F">
              <w:rPr>
                <w:rFonts w:ascii="Times New Roman" w:hAnsi="Times New Roman" w:cs="Times New Roman"/>
                <w:sz w:val="20"/>
              </w:rPr>
              <w:t>202</w:t>
            </w:r>
            <w:r w:rsidR="00E0058C" w:rsidRPr="00FC161F">
              <w:rPr>
                <w:rFonts w:ascii="Times New Roman" w:hAnsi="Times New Roman" w:cs="Times New Roman"/>
                <w:sz w:val="20"/>
              </w:rPr>
              <w:t>2</w:t>
            </w:r>
            <w:r w:rsidRPr="00FC161F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14:paraId="192A3B42" w14:textId="77777777" w:rsidR="00F35F44" w:rsidRPr="00FC161F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C161F">
              <w:rPr>
                <w:rFonts w:ascii="Times New Roman" w:hAnsi="Times New Roman" w:cs="Times New Roman"/>
                <w:sz w:val="20"/>
              </w:rPr>
              <w:t>(2-й год планового периода)</w:t>
            </w:r>
          </w:p>
        </w:tc>
      </w:tr>
      <w:tr w:rsidR="00F35F44" w14:paraId="3D3F8E75" w14:textId="77777777" w:rsidTr="00FC161F">
        <w:trPr>
          <w:trHeight w:val="19"/>
        </w:trPr>
        <w:tc>
          <w:tcPr>
            <w:tcW w:w="27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3460CDD" w14:textId="77777777" w:rsidR="00F35F44" w:rsidRDefault="00F35F44">
            <w:pPr>
              <w:spacing w:line="244" w:lineRule="auto"/>
            </w:pPr>
          </w:p>
        </w:tc>
        <w:tc>
          <w:tcPr>
            <w:tcW w:w="21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168443D" w14:textId="77777777" w:rsidR="00F35F44" w:rsidRDefault="00F35F44">
            <w:pPr>
              <w:spacing w:line="244" w:lineRule="auto"/>
            </w:pPr>
          </w:p>
        </w:tc>
        <w:tc>
          <w:tcPr>
            <w:tcW w:w="16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80EBCB7" w14:textId="77777777" w:rsidR="00F35F44" w:rsidRDefault="00F35F44">
            <w:pPr>
              <w:spacing w:line="244" w:lineRule="auto"/>
            </w:pPr>
          </w:p>
        </w:tc>
        <w:tc>
          <w:tcPr>
            <w:tcW w:w="23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86A8953" w14:textId="77777777" w:rsidR="00F35F44" w:rsidRDefault="00F35F44">
            <w:pPr>
              <w:spacing w:line="244" w:lineRule="auto"/>
            </w:pP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A2334FB" w14:textId="77777777" w:rsidR="00F35F44" w:rsidRPr="00EC1C41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C1C41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3B45687" w14:textId="77777777" w:rsidR="00F35F44" w:rsidRPr="00EC1C41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C1C41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4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8684E9C" w14:textId="77777777" w:rsidR="00F35F44" w:rsidRDefault="00F35F44">
            <w:pPr>
              <w:spacing w:line="244" w:lineRule="auto"/>
            </w:pPr>
          </w:p>
        </w:tc>
        <w:tc>
          <w:tcPr>
            <w:tcW w:w="13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49CA125" w14:textId="77777777" w:rsidR="00F35F44" w:rsidRDefault="00F35F44">
            <w:pPr>
              <w:spacing w:line="244" w:lineRule="auto"/>
            </w:pPr>
          </w:p>
        </w:tc>
        <w:tc>
          <w:tcPr>
            <w:tcW w:w="14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7DEE68C" w14:textId="77777777" w:rsidR="00F35F44" w:rsidRDefault="00F35F44">
            <w:pPr>
              <w:spacing w:line="244" w:lineRule="auto"/>
            </w:pPr>
          </w:p>
        </w:tc>
      </w:tr>
      <w:tr w:rsidR="00F35F44" w14:paraId="41AE4779" w14:textId="77777777" w:rsidTr="00FC161F">
        <w:trPr>
          <w:trHeight w:val="273"/>
        </w:trPr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A48F33F" w14:textId="77777777"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BA8A26F" w14:textId="77777777"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F6C6167" w14:textId="77777777"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BE1879B" w14:textId="77777777"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61C2152" w14:textId="77777777"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03722BB" w14:textId="77777777"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E3C0E8A" w14:textId="77777777"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1069D39" w14:textId="77777777"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5CA6C6D" w14:textId="77777777"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37396" w14:paraId="63C3EC08" w14:textId="77777777" w:rsidTr="00FC161F">
        <w:trPr>
          <w:trHeight w:val="194"/>
        </w:trPr>
        <w:tc>
          <w:tcPr>
            <w:tcW w:w="278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5F8B76F" w14:textId="77777777" w:rsidR="00037396" w:rsidRPr="00F60ADF" w:rsidRDefault="00037396" w:rsidP="00450763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ADF">
              <w:rPr>
                <w:rFonts w:ascii="Times New Roman" w:hAnsi="Times New Roman" w:cs="Times New Roman"/>
                <w:szCs w:val="22"/>
              </w:rPr>
              <w:t>802112О.99.0.ББ55АА24000</w:t>
            </w:r>
          </w:p>
          <w:p w14:paraId="41A20C4B" w14:textId="77777777" w:rsidR="00037396" w:rsidRPr="00F60ADF" w:rsidRDefault="00037396" w:rsidP="00450763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ADF">
              <w:rPr>
                <w:rFonts w:ascii="Times New Roman" w:hAnsi="Times New Roman" w:cs="Times New Roman"/>
                <w:szCs w:val="22"/>
              </w:rPr>
              <w:t>802112О.99.0.ББ55АБ60000</w:t>
            </w:r>
          </w:p>
          <w:p w14:paraId="00BE7377" w14:textId="77777777" w:rsidR="00037396" w:rsidRPr="00F60ADF" w:rsidRDefault="00037396" w:rsidP="00450763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25604405" w14:textId="77777777" w:rsidR="00037396" w:rsidRPr="00F60ADF" w:rsidRDefault="00037396" w:rsidP="00450763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ADF">
              <w:rPr>
                <w:rFonts w:ascii="Times New Roman" w:hAnsi="Times New Roman" w:cs="Times New Roman"/>
                <w:szCs w:val="22"/>
              </w:rPr>
              <w:t>802112О.99.0.ББ55АВ16000</w:t>
            </w:r>
          </w:p>
          <w:p w14:paraId="791E3899" w14:textId="77777777" w:rsidR="00037396" w:rsidRPr="00F60ADF" w:rsidRDefault="00037396" w:rsidP="00450763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176E478C" w14:textId="77777777" w:rsidR="00037396" w:rsidRPr="00F60ADF" w:rsidRDefault="00037396" w:rsidP="00450763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ADF">
              <w:rPr>
                <w:rFonts w:ascii="Times New Roman" w:hAnsi="Times New Roman" w:cs="Times New Roman"/>
                <w:szCs w:val="22"/>
              </w:rPr>
              <w:t>802112О.99.0.ББ55АД40000</w:t>
            </w:r>
          </w:p>
        </w:tc>
        <w:tc>
          <w:tcPr>
            <w:tcW w:w="218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CBB8EC3" w14:textId="333E4A3D" w:rsidR="00037396" w:rsidRPr="00F60ADF" w:rsidRDefault="00FC161F" w:rsidP="005F173C">
            <w:pPr>
              <w:pStyle w:val="ConsPlusNormal"/>
              <w:spacing w:line="244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</w:t>
            </w:r>
            <w:r w:rsidR="00037396" w:rsidRPr="00F60ADF">
              <w:rPr>
                <w:rFonts w:ascii="Times New Roman" w:hAnsi="Times New Roman" w:cs="Times New Roman"/>
                <w:szCs w:val="22"/>
              </w:rPr>
              <w:t>Фортепиано</w:t>
            </w:r>
          </w:p>
          <w:p w14:paraId="4260C4ED" w14:textId="77B2E4B7" w:rsidR="00037396" w:rsidRPr="00F60ADF" w:rsidRDefault="00FC161F" w:rsidP="005F17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037396" w:rsidRPr="00F60ADF">
              <w:rPr>
                <w:sz w:val="22"/>
                <w:szCs w:val="22"/>
              </w:rPr>
              <w:t>Духовые ударные инструменты</w:t>
            </w:r>
          </w:p>
          <w:p w14:paraId="156F9C21" w14:textId="24FD4987" w:rsidR="00037396" w:rsidRPr="00F60ADF" w:rsidRDefault="00FC161F" w:rsidP="005F17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="00037396" w:rsidRPr="00F60ADF">
              <w:rPr>
                <w:sz w:val="22"/>
                <w:szCs w:val="22"/>
              </w:rPr>
              <w:t>Народные</w:t>
            </w:r>
          </w:p>
          <w:p w14:paraId="75C56445" w14:textId="77777777" w:rsidR="00037396" w:rsidRPr="00F60ADF" w:rsidRDefault="00037396" w:rsidP="005F173C">
            <w:pPr>
              <w:rPr>
                <w:sz w:val="22"/>
                <w:szCs w:val="22"/>
              </w:rPr>
            </w:pPr>
            <w:r w:rsidRPr="00F60ADF">
              <w:rPr>
                <w:sz w:val="22"/>
                <w:szCs w:val="22"/>
              </w:rPr>
              <w:t>инструменты</w:t>
            </w:r>
          </w:p>
          <w:p w14:paraId="30A49371" w14:textId="23FA7C10" w:rsidR="00037396" w:rsidRPr="00F60ADF" w:rsidRDefault="00FC161F" w:rsidP="005F17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 w:rsidR="00037396" w:rsidRPr="00F60ADF">
              <w:rPr>
                <w:sz w:val="22"/>
                <w:szCs w:val="22"/>
              </w:rPr>
              <w:t>Живопись</w:t>
            </w:r>
          </w:p>
        </w:tc>
        <w:tc>
          <w:tcPr>
            <w:tcW w:w="160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4B930F1" w14:textId="77777777" w:rsidR="00037396" w:rsidRPr="00F60ADF" w:rsidRDefault="00037396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ADF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F974DB1" w14:textId="77777777" w:rsidR="00037396" w:rsidRPr="00F60ADF" w:rsidRDefault="00037396">
            <w:pPr>
              <w:pStyle w:val="a7"/>
              <w:spacing w:line="244" w:lineRule="auto"/>
              <w:jc w:val="center"/>
              <w:rPr>
                <w:sz w:val="22"/>
                <w:szCs w:val="22"/>
              </w:rPr>
            </w:pPr>
            <w:r w:rsidRPr="00F60ADF">
              <w:rPr>
                <w:sz w:val="22"/>
                <w:szCs w:val="22"/>
              </w:rPr>
              <w:t>Доля преподавателей, имеющих квалификационную категорию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A8C455C" w14:textId="77777777" w:rsidR="00037396" w:rsidRPr="00F60ADF" w:rsidRDefault="00037396">
            <w:pPr>
              <w:pStyle w:val="ConsPlusNormal"/>
              <w:spacing w:line="244" w:lineRule="auto"/>
              <w:jc w:val="center"/>
              <w:rPr>
                <w:szCs w:val="22"/>
              </w:rPr>
            </w:pPr>
            <w:r w:rsidRPr="00F60ADF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24DADE4" w14:textId="77777777" w:rsidR="00037396" w:rsidRPr="00F60ADF" w:rsidRDefault="00037396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ADF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914EB01" w14:textId="77777777" w:rsidR="00037396" w:rsidRPr="00F60ADF" w:rsidRDefault="00037396" w:rsidP="00450763">
            <w:pPr>
              <w:pStyle w:val="af2"/>
              <w:jc w:val="center"/>
              <w:rPr>
                <w:color w:val="auto"/>
                <w:sz w:val="22"/>
                <w:szCs w:val="22"/>
              </w:rPr>
            </w:pPr>
            <w:r w:rsidRPr="00F60ADF">
              <w:rPr>
                <w:color w:val="auto"/>
                <w:sz w:val="22"/>
                <w:szCs w:val="22"/>
              </w:rPr>
              <w:t>14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28863C7" w14:textId="77777777" w:rsidR="00037396" w:rsidRPr="00F60ADF" w:rsidRDefault="00037396" w:rsidP="00450763">
            <w:pPr>
              <w:pStyle w:val="af2"/>
              <w:jc w:val="center"/>
              <w:rPr>
                <w:color w:val="auto"/>
                <w:sz w:val="22"/>
                <w:szCs w:val="22"/>
              </w:rPr>
            </w:pPr>
            <w:r w:rsidRPr="00F60ADF">
              <w:rPr>
                <w:color w:val="auto"/>
                <w:sz w:val="22"/>
                <w:szCs w:val="22"/>
              </w:rPr>
              <w:t>14,2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56877AD" w14:textId="77777777" w:rsidR="00037396" w:rsidRPr="00F60ADF" w:rsidRDefault="00037396" w:rsidP="00450763">
            <w:pPr>
              <w:pStyle w:val="af2"/>
              <w:jc w:val="center"/>
              <w:rPr>
                <w:color w:val="auto"/>
                <w:sz w:val="22"/>
                <w:szCs w:val="22"/>
              </w:rPr>
            </w:pPr>
            <w:r w:rsidRPr="00F60ADF">
              <w:rPr>
                <w:color w:val="auto"/>
                <w:sz w:val="22"/>
                <w:szCs w:val="22"/>
              </w:rPr>
              <w:t>14,2</w:t>
            </w:r>
          </w:p>
        </w:tc>
      </w:tr>
      <w:tr w:rsidR="00037396" w14:paraId="59AEBF7F" w14:textId="77777777" w:rsidTr="00FC161F">
        <w:trPr>
          <w:trHeight w:val="287"/>
        </w:trPr>
        <w:tc>
          <w:tcPr>
            <w:tcW w:w="278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E42D3FB" w14:textId="77777777" w:rsidR="00037396" w:rsidRPr="00F60ADF" w:rsidRDefault="00037396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8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4CB45AA" w14:textId="77777777" w:rsidR="00037396" w:rsidRPr="00F60ADF" w:rsidRDefault="00037396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0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53C3970" w14:textId="77777777" w:rsidR="00037396" w:rsidRPr="00F60ADF" w:rsidRDefault="00037396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2745DC0" w14:textId="77777777" w:rsidR="00037396" w:rsidRPr="00F60ADF" w:rsidRDefault="00037396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  <w:r w:rsidRPr="00F60ADF">
              <w:rPr>
                <w:sz w:val="22"/>
                <w:szCs w:val="22"/>
              </w:rPr>
              <w:t>Доля учащихся, освоивших полный курс дополнительной образовательной программы</w:t>
            </w:r>
          </w:p>
        </w:tc>
        <w:tc>
          <w:tcPr>
            <w:tcW w:w="13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53D3CFB" w14:textId="77777777" w:rsidR="00037396" w:rsidRPr="00F60ADF" w:rsidRDefault="00037396">
            <w:pPr>
              <w:pStyle w:val="ConsPlusNormal"/>
              <w:spacing w:line="244" w:lineRule="auto"/>
              <w:jc w:val="center"/>
              <w:rPr>
                <w:szCs w:val="22"/>
              </w:rPr>
            </w:pPr>
            <w:r w:rsidRPr="00F60ADF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7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95945CC" w14:textId="77777777" w:rsidR="00037396" w:rsidRPr="00F60ADF" w:rsidRDefault="00037396">
            <w:pPr>
              <w:pStyle w:val="ConsPlusNormal"/>
              <w:spacing w:line="244" w:lineRule="auto"/>
              <w:jc w:val="center"/>
              <w:rPr>
                <w:szCs w:val="22"/>
              </w:rPr>
            </w:pPr>
            <w:r w:rsidRPr="00F60ADF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0D78112" w14:textId="77777777" w:rsidR="00037396" w:rsidRPr="00F60ADF" w:rsidRDefault="00037396" w:rsidP="00450763">
            <w:pPr>
              <w:pStyle w:val="af2"/>
              <w:jc w:val="center"/>
              <w:rPr>
                <w:color w:val="auto"/>
                <w:sz w:val="22"/>
                <w:szCs w:val="22"/>
              </w:rPr>
            </w:pPr>
            <w:r w:rsidRPr="00F60ADF">
              <w:rPr>
                <w:color w:val="auto"/>
                <w:sz w:val="22"/>
                <w:szCs w:val="22"/>
              </w:rPr>
              <w:t>60</w:t>
            </w:r>
          </w:p>
        </w:tc>
        <w:tc>
          <w:tcPr>
            <w:tcW w:w="13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67F60D5" w14:textId="77777777" w:rsidR="00037396" w:rsidRPr="00F60ADF" w:rsidRDefault="00037396" w:rsidP="00450763">
            <w:pPr>
              <w:pStyle w:val="af2"/>
              <w:jc w:val="center"/>
              <w:rPr>
                <w:color w:val="auto"/>
                <w:sz w:val="22"/>
                <w:szCs w:val="22"/>
              </w:rPr>
            </w:pPr>
            <w:r w:rsidRPr="00F60ADF">
              <w:rPr>
                <w:color w:val="auto"/>
                <w:sz w:val="22"/>
                <w:szCs w:val="22"/>
              </w:rPr>
              <w:t>65</w:t>
            </w:r>
          </w:p>
        </w:tc>
        <w:tc>
          <w:tcPr>
            <w:tcW w:w="14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FB2CEA8" w14:textId="77777777" w:rsidR="00037396" w:rsidRPr="00F60ADF" w:rsidRDefault="00037396" w:rsidP="00450763">
            <w:pPr>
              <w:pStyle w:val="af2"/>
              <w:jc w:val="center"/>
              <w:rPr>
                <w:color w:val="auto"/>
                <w:sz w:val="22"/>
                <w:szCs w:val="22"/>
              </w:rPr>
            </w:pPr>
            <w:r w:rsidRPr="00F60ADF">
              <w:rPr>
                <w:color w:val="auto"/>
                <w:sz w:val="22"/>
                <w:szCs w:val="22"/>
              </w:rPr>
              <w:t>67</w:t>
            </w:r>
          </w:p>
        </w:tc>
      </w:tr>
    </w:tbl>
    <w:p w14:paraId="1FF55B62" w14:textId="77777777" w:rsidR="00F35F44" w:rsidRDefault="00F35F44">
      <w:pPr>
        <w:pStyle w:val="ConsPlusNonformat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34" w:type="dxa"/>
        <w:tblLook w:val="04A0" w:firstRow="1" w:lastRow="0" w:firstColumn="1" w:lastColumn="0" w:noHBand="0" w:noVBand="1"/>
      </w:tblPr>
      <w:tblGrid>
        <w:gridCol w:w="5918"/>
        <w:gridCol w:w="2125"/>
        <w:gridCol w:w="7091"/>
      </w:tblGrid>
      <w:tr w:rsidR="00F35F44" w14:paraId="2617F479" w14:textId="77777777">
        <w:tc>
          <w:tcPr>
            <w:tcW w:w="15134" w:type="dxa"/>
            <w:gridSpan w:val="3"/>
            <w:shd w:val="clear" w:color="auto" w:fill="auto"/>
          </w:tcPr>
          <w:p w14:paraId="22BF75D3" w14:textId="77777777" w:rsidR="00F35F44" w:rsidRDefault="006A39EC">
            <w:pPr>
              <w:pStyle w:val="ConsPlusNonformat"/>
              <w:spacing w:line="244" w:lineRule="auto"/>
              <w:jc w:val="both"/>
            </w:pPr>
            <w:r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F35F44" w14:paraId="14FD830C" w14:textId="77777777">
        <w:tc>
          <w:tcPr>
            <w:tcW w:w="5918" w:type="dxa"/>
            <w:tcBorders>
              <w:right w:val="single" w:sz="4" w:space="0" w:color="00000A"/>
            </w:tcBorders>
            <w:shd w:val="clear" w:color="auto" w:fill="auto"/>
          </w:tcPr>
          <w:p w14:paraId="000A911D" w14:textId="77777777" w:rsidR="00F35F44" w:rsidRDefault="00F35F44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6DC021" w14:textId="77777777" w:rsidR="00F35F44" w:rsidRDefault="00F35F44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D708D79" w14:textId="77777777" w:rsidR="00F35F44" w:rsidRDefault="00F35F44">
            <w:pPr>
              <w:pStyle w:val="ConsPlusNonformat"/>
              <w:spacing w:line="244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61F0607A" w14:textId="77777777" w:rsidR="00F35F44" w:rsidRDefault="006A39EC">
            <w:pPr>
              <w:pStyle w:val="ConsPlusNonformat"/>
              <w:spacing w:line="244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091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DB21C88" w14:textId="77777777" w:rsidR="00F35F44" w:rsidRDefault="006A39EC">
            <w:pPr>
              <w:pStyle w:val="ConsPlusNonformat"/>
              <w:spacing w:line="244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14:paraId="5C991D94" w14:textId="77777777" w:rsidR="00F35F44" w:rsidRDefault="00F35F44">
      <w:pPr>
        <w:pStyle w:val="ConsPlusNonformat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0A259F" w14:textId="77777777" w:rsidR="00333E3C" w:rsidRDefault="00333E3C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522CFC" w14:textId="77777777" w:rsidR="00333E3C" w:rsidRDefault="00333E3C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94B2C9" w14:textId="77777777" w:rsidR="00333E3C" w:rsidRDefault="00333E3C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9BB0CB" w14:textId="77777777" w:rsidR="00333E3C" w:rsidRDefault="00333E3C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DA4B9C" w14:textId="77777777" w:rsidR="00333E3C" w:rsidRDefault="00333E3C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93A739" w14:textId="77777777" w:rsidR="00333E3C" w:rsidRDefault="00333E3C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1095C6" w14:textId="77777777" w:rsidR="00F35F44" w:rsidRDefault="006A39EC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4.2. Показатели, характеризующие объем государственной услуги:</w:t>
      </w:r>
    </w:p>
    <w:tbl>
      <w:tblPr>
        <w:tblW w:w="15567" w:type="dxa"/>
        <w:tblInd w:w="-182" w:type="dxa"/>
        <w:tblLayout w:type="fixed"/>
        <w:tblCellMar>
          <w:top w:w="102" w:type="dxa"/>
          <w:left w:w="67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9"/>
        <w:gridCol w:w="2775"/>
        <w:gridCol w:w="1565"/>
        <w:gridCol w:w="1565"/>
        <w:gridCol w:w="1183"/>
        <w:gridCol w:w="153"/>
        <w:gridCol w:w="1335"/>
        <w:gridCol w:w="602"/>
        <w:gridCol w:w="1040"/>
        <w:gridCol w:w="983"/>
        <w:gridCol w:w="20"/>
        <w:gridCol w:w="1003"/>
        <w:gridCol w:w="1188"/>
        <w:gridCol w:w="1003"/>
        <w:gridCol w:w="1003"/>
      </w:tblGrid>
      <w:tr w:rsidR="00F35F44" w14:paraId="25C67E50" w14:textId="77777777" w:rsidTr="00FC161F">
        <w:trPr>
          <w:trHeight w:val="425"/>
        </w:trPr>
        <w:tc>
          <w:tcPr>
            <w:tcW w:w="135" w:type="dxa"/>
            <w:shd w:val="clear" w:color="auto" w:fill="auto"/>
          </w:tcPr>
          <w:p w14:paraId="0C4EB30F" w14:textId="77777777" w:rsidR="00F35F44" w:rsidRDefault="00F35F44">
            <w:pPr>
              <w:pStyle w:val="ConsPlusNonformat"/>
              <w:spacing w:line="244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238101B" w14:textId="77777777" w:rsidR="00F35F44" w:rsidRPr="00FC161F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C161F">
              <w:rPr>
                <w:rFonts w:ascii="Times New Roman" w:hAnsi="Times New Roman" w:cs="Times New Roman"/>
                <w:sz w:val="20"/>
              </w:rPr>
              <w:t>Реестровый номер</w:t>
            </w:r>
          </w:p>
        </w:tc>
        <w:tc>
          <w:tcPr>
            <w:tcW w:w="15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BCEA47C" w14:textId="77777777" w:rsidR="00F35F44" w:rsidRPr="00FC161F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C161F">
              <w:rPr>
                <w:rFonts w:ascii="Times New Roman" w:hAnsi="Times New Roman" w:cs="Times New Roman"/>
                <w:sz w:val="20"/>
              </w:rPr>
              <w:t>Содержание государственной услуги</w:t>
            </w:r>
          </w:p>
        </w:tc>
        <w:tc>
          <w:tcPr>
            <w:tcW w:w="15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1893098" w14:textId="77777777" w:rsidR="00F35F44" w:rsidRPr="00FC161F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C161F">
              <w:rPr>
                <w:rFonts w:ascii="Times New Roman" w:hAnsi="Times New Roman" w:cs="Times New Roman"/>
                <w:sz w:val="20"/>
              </w:rPr>
              <w:t>Условия (формы) оказания государственной услуги</w:t>
            </w:r>
          </w:p>
        </w:tc>
        <w:tc>
          <w:tcPr>
            <w:tcW w:w="327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71A0153" w14:textId="77777777" w:rsidR="00F35F44" w:rsidRPr="00FC161F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C161F">
              <w:rPr>
                <w:rFonts w:ascii="Times New Roman" w:hAnsi="Times New Roman" w:cs="Times New Roman"/>
                <w:sz w:val="20"/>
              </w:rPr>
              <w:t>Показатель объема государственной услуги</w:t>
            </w:r>
          </w:p>
        </w:tc>
        <w:tc>
          <w:tcPr>
            <w:tcW w:w="30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BB19947" w14:textId="77777777" w:rsidR="00F35F44" w:rsidRPr="00FC161F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C161F">
              <w:rPr>
                <w:rFonts w:ascii="Times New Roman" w:hAnsi="Times New Roman" w:cs="Times New Roman"/>
                <w:sz w:val="20"/>
              </w:rPr>
              <w:t xml:space="preserve">Значение показателя объема государственной услуги </w:t>
            </w:r>
          </w:p>
        </w:tc>
        <w:tc>
          <w:tcPr>
            <w:tcW w:w="31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752279C" w14:textId="77777777" w:rsidR="00F35F44" w:rsidRPr="00FC161F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C161F">
              <w:rPr>
                <w:rFonts w:ascii="Times New Roman" w:hAnsi="Times New Roman" w:cs="Times New Roman"/>
                <w:sz w:val="20"/>
              </w:rPr>
              <w:t xml:space="preserve">Среднегодовой размер платы за единицу объема государственной услуги (цена, тариф) </w:t>
            </w:r>
          </w:p>
        </w:tc>
      </w:tr>
      <w:tr w:rsidR="00F35F44" w14:paraId="7DB3FD81" w14:textId="77777777" w:rsidTr="00FC161F">
        <w:trPr>
          <w:trHeight w:val="348"/>
        </w:trPr>
        <w:tc>
          <w:tcPr>
            <w:tcW w:w="135" w:type="dxa"/>
            <w:shd w:val="clear" w:color="auto" w:fill="auto"/>
          </w:tcPr>
          <w:p w14:paraId="4AE8999B" w14:textId="77777777" w:rsidR="00F35F44" w:rsidRDefault="00F35F44"/>
        </w:tc>
        <w:tc>
          <w:tcPr>
            <w:tcW w:w="27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859A147" w14:textId="77777777" w:rsidR="00F35F44" w:rsidRPr="00FC161F" w:rsidRDefault="00F35F44">
            <w:pPr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18D160F" w14:textId="77777777" w:rsidR="00F35F44" w:rsidRPr="00FC161F" w:rsidRDefault="00F35F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C93FB31" w14:textId="77777777" w:rsidR="00F35F44" w:rsidRPr="00FC161F" w:rsidRDefault="00F35F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418540D" w14:textId="77777777" w:rsidR="00F35F44" w:rsidRPr="00FC161F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161F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19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45D667A" w14:textId="77777777" w:rsidR="00F35F44" w:rsidRPr="00FC161F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161F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12">
              <w:r w:rsidRPr="00FC161F">
                <w:rPr>
                  <w:rStyle w:val="-"/>
                  <w:rFonts w:ascii="Times New Roman" w:hAnsi="Times New Roman" w:cs="Times New Roman"/>
                  <w:sz w:val="20"/>
                </w:rPr>
                <w:t>ОКЕИ</w:t>
              </w:r>
            </w:hyperlink>
          </w:p>
        </w:tc>
        <w:tc>
          <w:tcPr>
            <w:tcW w:w="10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E314031" w14:textId="77777777" w:rsidR="00F35F44" w:rsidRPr="00FC161F" w:rsidRDefault="00E0058C" w:rsidP="00E005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161F">
              <w:rPr>
                <w:rFonts w:ascii="Times New Roman" w:hAnsi="Times New Roman" w:cs="Times New Roman"/>
                <w:sz w:val="20"/>
              </w:rPr>
              <w:t>2020</w:t>
            </w:r>
            <w:r w:rsidR="006A39EC" w:rsidRPr="00FC161F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100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2788AE3" w14:textId="77777777" w:rsidR="00F35F44" w:rsidRPr="00FC161F" w:rsidRDefault="006A39EC" w:rsidP="00E005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161F">
              <w:rPr>
                <w:rFonts w:ascii="Times New Roman" w:hAnsi="Times New Roman" w:cs="Times New Roman"/>
                <w:sz w:val="20"/>
              </w:rPr>
              <w:t>202</w:t>
            </w:r>
            <w:r w:rsidR="00E0058C" w:rsidRPr="00FC161F">
              <w:rPr>
                <w:rFonts w:ascii="Times New Roman" w:hAnsi="Times New Roman" w:cs="Times New Roman"/>
                <w:sz w:val="20"/>
              </w:rPr>
              <w:t>1</w:t>
            </w:r>
            <w:r w:rsidRPr="00FC161F">
              <w:rPr>
                <w:rFonts w:ascii="Times New Roman" w:hAnsi="Times New Roman" w:cs="Times New Roman"/>
                <w:sz w:val="20"/>
              </w:rPr>
              <w:t xml:space="preserve"> год (1-й год планового периода)</w:t>
            </w:r>
          </w:p>
        </w:tc>
        <w:tc>
          <w:tcPr>
            <w:tcW w:w="10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57526AC" w14:textId="77777777" w:rsidR="00F35F44" w:rsidRPr="00FC161F" w:rsidRDefault="006A39EC" w:rsidP="00E005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161F">
              <w:rPr>
                <w:rFonts w:ascii="Times New Roman" w:hAnsi="Times New Roman" w:cs="Times New Roman"/>
                <w:sz w:val="20"/>
              </w:rPr>
              <w:t>202</w:t>
            </w:r>
            <w:r w:rsidR="00E0058C" w:rsidRPr="00FC161F">
              <w:rPr>
                <w:rFonts w:ascii="Times New Roman" w:hAnsi="Times New Roman" w:cs="Times New Roman"/>
                <w:sz w:val="20"/>
              </w:rPr>
              <w:t>2</w:t>
            </w:r>
            <w:r w:rsidRPr="00FC161F">
              <w:rPr>
                <w:rFonts w:ascii="Times New Roman" w:hAnsi="Times New Roman" w:cs="Times New Roman"/>
                <w:sz w:val="20"/>
              </w:rPr>
              <w:t xml:space="preserve"> год (2-й год планового периода)</w:t>
            </w:r>
          </w:p>
        </w:tc>
        <w:tc>
          <w:tcPr>
            <w:tcW w:w="11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A593FDE" w14:textId="77777777" w:rsidR="00F35F44" w:rsidRPr="00FC161F" w:rsidRDefault="006A39EC" w:rsidP="00E005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161F">
              <w:rPr>
                <w:rFonts w:ascii="Times New Roman" w:hAnsi="Times New Roman" w:cs="Times New Roman"/>
                <w:sz w:val="20"/>
              </w:rPr>
              <w:t>20</w:t>
            </w:r>
            <w:r w:rsidR="00E0058C" w:rsidRPr="00FC161F">
              <w:rPr>
                <w:rFonts w:ascii="Times New Roman" w:hAnsi="Times New Roman" w:cs="Times New Roman"/>
                <w:sz w:val="20"/>
              </w:rPr>
              <w:t>20</w:t>
            </w:r>
            <w:r w:rsidRPr="00FC161F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10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CF40801" w14:textId="77777777" w:rsidR="00F35F44" w:rsidRPr="00FC161F" w:rsidRDefault="006A39EC" w:rsidP="00E005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161F">
              <w:rPr>
                <w:rFonts w:ascii="Times New Roman" w:hAnsi="Times New Roman" w:cs="Times New Roman"/>
                <w:sz w:val="20"/>
              </w:rPr>
              <w:t>202</w:t>
            </w:r>
            <w:r w:rsidR="00E0058C" w:rsidRPr="00FC161F">
              <w:rPr>
                <w:rFonts w:ascii="Times New Roman" w:hAnsi="Times New Roman" w:cs="Times New Roman"/>
                <w:sz w:val="20"/>
              </w:rPr>
              <w:t>1</w:t>
            </w:r>
            <w:r w:rsidRPr="00FC161F">
              <w:rPr>
                <w:rFonts w:ascii="Times New Roman" w:hAnsi="Times New Roman" w:cs="Times New Roman"/>
                <w:sz w:val="20"/>
              </w:rPr>
              <w:t xml:space="preserve"> год (1-й год планового периода)</w:t>
            </w:r>
          </w:p>
        </w:tc>
        <w:tc>
          <w:tcPr>
            <w:tcW w:w="10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8E3FED5" w14:textId="77777777" w:rsidR="00F35F44" w:rsidRPr="00FC161F" w:rsidRDefault="006A39EC" w:rsidP="00E005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161F">
              <w:rPr>
                <w:rFonts w:ascii="Times New Roman" w:hAnsi="Times New Roman" w:cs="Times New Roman"/>
                <w:sz w:val="20"/>
              </w:rPr>
              <w:t>202</w:t>
            </w:r>
            <w:r w:rsidR="00E0058C" w:rsidRPr="00FC161F">
              <w:rPr>
                <w:rFonts w:ascii="Times New Roman" w:hAnsi="Times New Roman" w:cs="Times New Roman"/>
                <w:sz w:val="20"/>
              </w:rPr>
              <w:t>2</w:t>
            </w:r>
            <w:r w:rsidRPr="00FC161F">
              <w:rPr>
                <w:rFonts w:ascii="Times New Roman" w:hAnsi="Times New Roman" w:cs="Times New Roman"/>
                <w:sz w:val="20"/>
              </w:rPr>
              <w:t xml:space="preserve"> год (2-й год планового периода)</w:t>
            </w:r>
          </w:p>
        </w:tc>
      </w:tr>
      <w:tr w:rsidR="00F35F44" w14:paraId="5643B195" w14:textId="77777777" w:rsidTr="00FC161F">
        <w:trPr>
          <w:trHeight w:val="145"/>
        </w:trPr>
        <w:tc>
          <w:tcPr>
            <w:tcW w:w="135" w:type="dxa"/>
            <w:shd w:val="clear" w:color="auto" w:fill="auto"/>
          </w:tcPr>
          <w:p w14:paraId="7D112CAE" w14:textId="77777777" w:rsidR="00F35F44" w:rsidRDefault="00F35F44"/>
        </w:tc>
        <w:tc>
          <w:tcPr>
            <w:tcW w:w="27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6EC01EE" w14:textId="77777777"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712BE88" w14:textId="77777777"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52454A7" w14:textId="77777777"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33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DD05E36" w14:textId="77777777"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DBB2BC3" w14:textId="77777777" w:rsidR="00F35F44" w:rsidRPr="00450763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0763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08AB247" w14:textId="77777777" w:rsidR="00F35F44" w:rsidRPr="00450763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0763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0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3E630D8" w14:textId="77777777"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00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0ECD39D" w14:textId="77777777"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0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87F25B1" w14:textId="77777777"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1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0D5FA93" w14:textId="77777777"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0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BFABC3B" w14:textId="77777777"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0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D1413AE" w14:textId="77777777" w:rsidR="00F35F44" w:rsidRDefault="00F35F44">
            <w:pPr>
              <w:rPr>
                <w:sz w:val="23"/>
                <w:szCs w:val="23"/>
              </w:rPr>
            </w:pPr>
          </w:p>
        </w:tc>
      </w:tr>
      <w:tr w:rsidR="00F35F44" w14:paraId="71E7F7CD" w14:textId="77777777" w:rsidTr="00FC161F">
        <w:tc>
          <w:tcPr>
            <w:tcW w:w="135" w:type="dxa"/>
            <w:shd w:val="clear" w:color="auto" w:fill="auto"/>
          </w:tcPr>
          <w:p w14:paraId="7E0083E2" w14:textId="77777777" w:rsidR="00F35F44" w:rsidRDefault="00F35F44"/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4D05E5F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8C16AA7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F258A85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3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E3FE1EA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3CAA06F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F796E4F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0899814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0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99C06C3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1BC5C53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22ED529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9B46D39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9CEE9B0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</w:tr>
      <w:tr w:rsidR="0004226A" w14:paraId="372ACD26" w14:textId="77777777" w:rsidTr="00FC161F">
        <w:tc>
          <w:tcPr>
            <w:tcW w:w="135" w:type="dxa"/>
            <w:shd w:val="clear" w:color="auto" w:fill="auto"/>
          </w:tcPr>
          <w:p w14:paraId="6B1A5EC5" w14:textId="77777777" w:rsidR="0004226A" w:rsidRDefault="0004226A"/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DB28999" w14:textId="77777777" w:rsidR="0004226A" w:rsidRPr="00235356" w:rsidRDefault="0004226A" w:rsidP="00235356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35356">
              <w:rPr>
                <w:rFonts w:ascii="Times New Roman" w:hAnsi="Times New Roman" w:cs="Times New Roman"/>
                <w:szCs w:val="22"/>
              </w:rPr>
              <w:t>802112О.99.0.ББ55АА24000</w:t>
            </w: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555B148" w14:textId="77777777" w:rsidR="0004226A" w:rsidRPr="00235356" w:rsidRDefault="0004226A" w:rsidP="00235356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35356">
              <w:rPr>
                <w:rFonts w:ascii="Times New Roman" w:hAnsi="Times New Roman" w:cs="Times New Roman"/>
                <w:szCs w:val="22"/>
              </w:rPr>
              <w:t>Фортепиано</w:t>
            </w: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37F1D5A" w14:textId="77777777" w:rsidR="0004226A" w:rsidRPr="00235356" w:rsidRDefault="0004226A" w:rsidP="00235356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3535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3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E95EBD2" w14:textId="77777777" w:rsidR="0004226A" w:rsidRPr="00235356" w:rsidRDefault="0004226A" w:rsidP="002353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5356"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884C750" w14:textId="77777777" w:rsidR="0004226A" w:rsidRPr="00235356" w:rsidRDefault="0004226A" w:rsidP="002353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5356"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8DEEA74" w14:textId="77777777" w:rsidR="0004226A" w:rsidRPr="00235356" w:rsidRDefault="0004226A" w:rsidP="002353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5356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AD54C4A" w14:textId="20F67711" w:rsidR="0004226A" w:rsidRPr="00235356" w:rsidRDefault="0034682A" w:rsidP="002353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447,09</w:t>
            </w:r>
            <w:bookmarkStart w:id="0" w:name="_GoBack"/>
            <w:bookmarkEnd w:id="0"/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3DC9F27" w14:textId="77777777" w:rsidR="0004226A" w:rsidRPr="00235356" w:rsidRDefault="0004226A" w:rsidP="00235356">
            <w:pPr>
              <w:jc w:val="center"/>
              <w:rPr>
                <w:sz w:val="22"/>
                <w:szCs w:val="22"/>
              </w:rPr>
            </w:pPr>
            <w:r w:rsidRPr="00235356">
              <w:rPr>
                <w:sz w:val="22"/>
                <w:szCs w:val="22"/>
              </w:rPr>
              <w:t>89,43</w:t>
            </w:r>
          </w:p>
        </w:tc>
        <w:tc>
          <w:tcPr>
            <w:tcW w:w="10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1D28710" w14:textId="77777777" w:rsidR="0004226A" w:rsidRPr="00235356" w:rsidRDefault="0004226A" w:rsidP="00235356">
            <w:pPr>
              <w:jc w:val="center"/>
              <w:rPr>
                <w:sz w:val="22"/>
                <w:szCs w:val="22"/>
              </w:rPr>
            </w:pPr>
            <w:r w:rsidRPr="00235356">
              <w:rPr>
                <w:sz w:val="22"/>
                <w:szCs w:val="22"/>
              </w:rPr>
              <w:t>89,43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494603B" w14:textId="77777777" w:rsidR="0004226A" w:rsidRPr="00235356" w:rsidRDefault="0004226A" w:rsidP="002353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B3C952B" w14:textId="77777777" w:rsidR="0004226A" w:rsidRPr="00235356" w:rsidRDefault="0004226A" w:rsidP="002353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E337561" w14:textId="77777777" w:rsidR="0004226A" w:rsidRDefault="000422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4226A" w14:paraId="59D48FCE" w14:textId="77777777" w:rsidTr="00FC161F">
        <w:tc>
          <w:tcPr>
            <w:tcW w:w="135" w:type="dxa"/>
            <w:shd w:val="clear" w:color="auto" w:fill="auto"/>
          </w:tcPr>
          <w:p w14:paraId="000D0C84" w14:textId="77777777" w:rsidR="0004226A" w:rsidRDefault="0004226A"/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FA5D20A" w14:textId="77777777" w:rsidR="0004226A" w:rsidRPr="00235356" w:rsidRDefault="0004226A" w:rsidP="00235356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35356">
              <w:rPr>
                <w:rFonts w:ascii="Times New Roman" w:hAnsi="Times New Roman" w:cs="Times New Roman"/>
                <w:szCs w:val="22"/>
              </w:rPr>
              <w:t>802112О.99.0.ББ55АБ60000</w:t>
            </w: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77771F2" w14:textId="77777777" w:rsidR="0004226A" w:rsidRPr="00235356" w:rsidRDefault="0004226A" w:rsidP="00235356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35356">
              <w:rPr>
                <w:rFonts w:ascii="Times New Roman" w:hAnsi="Times New Roman" w:cs="Times New Roman"/>
                <w:szCs w:val="22"/>
              </w:rPr>
              <w:t>Духовые ударные инструменты</w:t>
            </w: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C5B2DC4" w14:textId="77777777" w:rsidR="0004226A" w:rsidRPr="00235356" w:rsidRDefault="0004226A" w:rsidP="00235356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3535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3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0F7B291" w14:textId="77777777" w:rsidR="0004226A" w:rsidRPr="00235356" w:rsidRDefault="0004226A" w:rsidP="002353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5356"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98A099E" w14:textId="77777777" w:rsidR="0004226A" w:rsidRPr="00235356" w:rsidRDefault="0004226A" w:rsidP="002353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5356"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F9FBAED" w14:textId="77777777" w:rsidR="0004226A" w:rsidRPr="00235356" w:rsidRDefault="0004226A" w:rsidP="002353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5356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DD31B2C" w14:textId="0AEBED4C" w:rsidR="0004226A" w:rsidRPr="000062B9" w:rsidRDefault="002B1769" w:rsidP="002353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62B9">
              <w:rPr>
                <w:rFonts w:ascii="Times New Roman" w:hAnsi="Times New Roman" w:cs="Times New Roman"/>
                <w:szCs w:val="22"/>
              </w:rPr>
              <w:t>627,66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6C6313E" w14:textId="22D4214A" w:rsidR="0004226A" w:rsidRPr="000062B9" w:rsidRDefault="002B1769" w:rsidP="00235356">
            <w:pPr>
              <w:jc w:val="center"/>
              <w:rPr>
                <w:sz w:val="22"/>
                <w:szCs w:val="22"/>
              </w:rPr>
            </w:pPr>
            <w:r w:rsidRPr="000062B9">
              <w:rPr>
                <w:sz w:val="22"/>
                <w:szCs w:val="22"/>
              </w:rPr>
              <w:t>627,66</w:t>
            </w:r>
          </w:p>
        </w:tc>
        <w:tc>
          <w:tcPr>
            <w:tcW w:w="10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C5BCB39" w14:textId="1A8B0258" w:rsidR="0004226A" w:rsidRPr="000062B9" w:rsidRDefault="002B1769" w:rsidP="00235356">
            <w:pPr>
              <w:jc w:val="center"/>
              <w:rPr>
                <w:sz w:val="22"/>
                <w:szCs w:val="22"/>
              </w:rPr>
            </w:pPr>
            <w:r w:rsidRPr="000062B9">
              <w:rPr>
                <w:sz w:val="22"/>
                <w:szCs w:val="22"/>
              </w:rPr>
              <w:t>627,66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8903048" w14:textId="77777777" w:rsidR="0004226A" w:rsidRPr="00235356" w:rsidRDefault="0004226A" w:rsidP="002353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E992D8C" w14:textId="77777777" w:rsidR="0004226A" w:rsidRPr="00235356" w:rsidRDefault="0004226A" w:rsidP="002353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5752335" w14:textId="77777777" w:rsidR="0004226A" w:rsidRDefault="000422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D6CCD" w14:paraId="481D6001" w14:textId="77777777" w:rsidTr="00FC161F">
        <w:tc>
          <w:tcPr>
            <w:tcW w:w="135" w:type="dxa"/>
            <w:shd w:val="clear" w:color="auto" w:fill="auto"/>
          </w:tcPr>
          <w:p w14:paraId="4A9DACB9" w14:textId="77777777" w:rsidR="004D6CCD" w:rsidRDefault="004D6CCD"/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DF81BB6" w14:textId="77777777" w:rsidR="004D6CCD" w:rsidRPr="00235356" w:rsidRDefault="004D6CCD" w:rsidP="00235356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35356">
              <w:rPr>
                <w:rFonts w:ascii="Times New Roman" w:hAnsi="Times New Roman" w:cs="Times New Roman"/>
                <w:szCs w:val="22"/>
              </w:rPr>
              <w:t>802112О.99.0.ББ55АВ16000</w:t>
            </w: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24BDB2D" w14:textId="77777777" w:rsidR="004D6CCD" w:rsidRPr="00235356" w:rsidRDefault="004D6CCD" w:rsidP="00235356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35356">
              <w:rPr>
                <w:rFonts w:ascii="Times New Roman" w:hAnsi="Times New Roman" w:cs="Times New Roman"/>
                <w:szCs w:val="22"/>
              </w:rPr>
              <w:t>Народные инструменты</w:t>
            </w: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32420D1" w14:textId="77777777" w:rsidR="004D6CCD" w:rsidRPr="00235356" w:rsidRDefault="004D6CCD" w:rsidP="00235356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3535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3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C0BD91A" w14:textId="77777777" w:rsidR="004D6CCD" w:rsidRPr="00235356" w:rsidRDefault="004D6CCD" w:rsidP="002353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5356"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D9498DB" w14:textId="77777777" w:rsidR="004D6CCD" w:rsidRPr="00235356" w:rsidRDefault="004D6CCD" w:rsidP="002353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5356"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8B8DE4D" w14:textId="77777777" w:rsidR="004D6CCD" w:rsidRPr="00235356" w:rsidRDefault="004D6CCD" w:rsidP="002353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5356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7351A85" w14:textId="77777777" w:rsidR="004D6CCD" w:rsidRPr="00235356" w:rsidRDefault="004D6CCD" w:rsidP="002353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5356">
              <w:rPr>
                <w:rFonts w:ascii="Times New Roman" w:hAnsi="Times New Roman" w:cs="Times New Roman"/>
                <w:szCs w:val="22"/>
              </w:rPr>
              <w:t>406,56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B474565" w14:textId="77777777" w:rsidR="004D6CCD" w:rsidRPr="00235356" w:rsidRDefault="004D6CCD" w:rsidP="00235356">
            <w:pPr>
              <w:jc w:val="center"/>
              <w:rPr>
                <w:sz w:val="22"/>
                <w:szCs w:val="22"/>
              </w:rPr>
            </w:pPr>
            <w:r w:rsidRPr="00235356">
              <w:rPr>
                <w:sz w:val="22"/>
                <w:szCs w:val="22"/>
              </w:rPr>
              <w:t>406,56</w:t>
            </w:r>
          </w:p>
        </w:tc>
        <w:tc>
          <w:tcPr>
            <w:tcW w:w="10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83E0ECE" w14:textId="77777777" w:rsidR="004D6CCD" w:rsidRPr="00235356" w:rsidRDefault="004D6CCD" w:rsidP="00235356">
            <w:pPr>
              <w:jc w:val="center"/>
              <w:rPr>
                <w:sz w:val="22"/>
                <w:szCs w:val="22"/>
              </w:rPr>
            </w:pPr>
            <w:r w:rsidRPr="00235356">
              <w:rPr>
                <w:sz w:val="22"/>
                <w:szCs w:val="22"/>
              </w:rPr>
              <w:t>406,56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FCAC9E1" w14:textId="77777777" w:rsidR="004D6CCD" w:rsidRPr="00235356" w:rsidRDefault="004D6CCD" w:rsidP="002353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1AF9CCD" w14:textId="77777777" w:rsidR="004D6CCD" w:rsidRPr="00235356" w:rsidRDefault="004D6CCD" w:rsidP="002353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91F12B4" w14:textId="77777777" w:rsidR="004D6CCD" w:rsidRDefault="004D6C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37AA2" w14:paraId="2F6C051E" w14:textId="77777777" w:rsidTr="00FC161F">
        <w:tc>
          <w:tcPr>
            <w:tcW w:w="135" w:type="dxa"/>
            <w:shd w:val="clear" w:color="auto" w:fill="auto"/>
          </w:tcPr>
          <w:p w14:paraId="29F8E453" w14:textId="77777777" w:rsidR="00737AA2" w:rsidRDefault="00737AA2"/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C5C1573" w14:textId="77777777" w:rsidR="00737AA2" w:rsidRPr="00235356" w:rsidRDefault="00737AA2" w:rsidP="00235356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235356">
              <w:rPr>
                <w:rFonts w:ascii="Times New Roman" w:hAnsi="Times New Roman" w:cs="Times New Roman"/>
                <w:szCs w:val="22"/>
              </w:rPr>
              <w:t>802112О.99.0.ББ55АД40000</w:t>
            </w: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3AFB9B1" w14:textId="77777777" w:rsidR="00737AA2" w:rsidRPr="00235356" w:rsidRDefault="00737AA2" w:rsidP="00235356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35356">
              <w:rPr>
                <w:rFonts w:ascii="Times New Roman" w:hAnsi="Times New Roman" w:cs="Times New Roman"/>
                <w:szCs w:val="22"/>
              </w:rPr>
              <w:t>Живопись</w:t>
            </w: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77377C6" w14:textId="77777777" w:rsidR="00737AA2" w:rsidRPr="00235356" w:rsidRDefault="00737AA2" w:rsidP="00235356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3535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3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3C68A71" w14:textId="77777777" w:rsidR="00737AA2" w:rsidRPr="00235356" w:rsidRDefault="00737AA2" w:rsidP="002353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5356"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2BA1500" w14:textId="77777777" w:rsidR="00737AA2" w:rsidRPr="00235356" w:rsidRDefault="00737AA2" w:rsidP="002353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5356"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7C475E5" w14:textId="77777777" w:rsidR="00737AA2" w:rsidRPr="00235356" w:rsidRDefault="00737AA2" w:rsidP="002353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5356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6EBA451" w14:textId="77777777" w:rsidR="00737AA2" w:rsidRPr="00235356" w:rsidRDefault="00737AA2" w:rsidP="002353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5356">
              <w:rPr>
                <w:rFonts w:ascii="Times New Roman" w:hAnsi="Times New Roman" w:cs="Times New Roman"/>
                <w:szCs w:val="22"/>
              </w:rPr>
              <w:t>2917,86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90B6DE6" w14:textId="77777777" w:rsidR="00737AA2" w:rsidRPr="00235356" w:rsidRDefault="00737AA2" w:rsidP="00235356">
            <w:pPr>
              <w:jc w:val="center"/>
              <w:rPr>
                <w:sz w:val="22"/>
                <w:szCs w:val="22"/>
              </w:rPr>
            </w:pPr>
            <w:r w:rsidRPr="00235356">
              <w:rPr>
                <w:sz w:val="22"/>
                <w:szCs w:val="22"/>
              </w:rPr>
              <w:t>2917,86</w:t>
            </w:r>
          </w:p>
        </w:tc>
        <w:tc>
          <w:tcPr>
            <w:tcW w:w="10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683EC6C" w14:textId="77777777" w:rsidR="00737AA2" w:rsidRPr="00235356" w:rsidRDefault="00737AA2" w:rsidP="00235356">
            <w:pPr>
              <w:jc w:val="center"/>
              <w:rPr>
                <w:sz w:val="22"/>
                <w:szCs w:val="22"/>
              </w:rPr>
            </w:pPr>
            <w:r w:rsidRPr="00235356">
              <w:rPr>
                <w:sz w:val="22"/>
                <w:szCs w:val="22"/>
              </w:rPr>
              <w:t>2917,86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E1192E0" w14:textId="77777777" w:rsidR="00737AA2" w:rsidRPr="00235356" w:rsidRDefault="00737AA2" w:rsidP="002353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33C5239" w14:textId="77777777" w:rsidR="00737AA2" w:rsidRPr="00235356" w:rsidRDefault="00737AA2" w:rsidP="002353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C2B2D0C" w14:textId="77777777" w:rsidR="00737AA2" w:rsidRDefault="00737A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11B3F" w14:paraId="623ECF9D" w14:textId="77777777" w:rsidTr="00FC161F">
        <w:tc>
          <w:tcPr>
            <w:tcW w:w="135" w:type="dxa"/>
            <w:shd w:val="clear" w:color="auto" w:fill="auto"/>
          </w:tcPr>
          <w:p w14:paraId="5E0D2EFB" w14:textId="77777777" w:rsidR="00811B3F" w:rsidRDefault="00811B3F"/>
        </w:tc>
        <w:tc>
          <w:tcPr>
            <w:tcW w:w="15432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AD04048" w14:textId="77777777" w:rsidR="00811B3F" w:rsidRDefault="00811B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811B3F" w14:paraId="4AAF3587" w14:textId="77777777" w:rsidTr="00FC161F">
        <w:tc>
          <w:tcPr>
            <w:tcW w:w="135" w:type="dxa"/>
            <w:shd w:val="clear" w:color="auto" w:fill="auto"/>
          </w:tcPr>
          <w:p w14:paraId="1EAFA27D" w14:textId="77777777" w:rsidR="00811B3F" w:rsidRDefault="00811B3F"/>
        </w:tc>
        <w:tc>
          <w:tcPr>
            <w:tcW w:w="709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2F950D4" w14:textId="77777777" w:rsidR="00811B3F" w:rsidRPr="00620ECA" w:rsidRDefault="00811B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19EB06E" w14:textId="77777777" w:rsidR="00811B3F" w:rsidRPr="00620ECA" w:rsidRDefault="00811B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84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FE33683" w14:textId="77777777" w:rsidR="00811B3F" w:rsidRDefault="00811B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14:paraId="3EA55249" w14:textId="77777777"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Порядок оказания государственной услуги:</w:t>
      </w:r>
    </w:p>
    <w:p w14:paraId="675296FB" w14:textId="77777777" w:rsidR="00811B3F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 Нормативные правовые акты, регулирующие порядок оказания государственной услуги: </w:t>
      </w:r>
    </w:p>
    <w:p w14:paraId="6676FA91" w14:textId="77777777" w:rsidR="00811B3F" w:rsidRPr="00620ECA" w:rsidRDefault="00811B3F" w:rsidP="00811B3F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620ECA">
        <w:rPr>
          <w:rFonts w:ascii="Times New Roman" w:hAnsi="Times New Roman" w:cs="Times New Roman"/>
          <w:sz w:val="28"/>
          <w:szCs w:val="28"/>
        </w:rPr>
        <w:t>Федеральный  закон от 29.12.2012 №273-ФЗ «Об Образовании в Российской Федерации»</w:t>
      </w:r>
    </w:p>
    <w:p w14:paraId="7D776F47" w14:textId="77777777" w:rsidR="00811B3F" w:rsidRDefault="00811B3F" w:rsidP="00811B3F">
      <w:pPr>
        <w:ind w:left="709"/>
        <w:rPr>
          <w:bCs/>
          <w:sz w:val="26"/>
          <w:szCs w:val="26"/>
        </w:rPr>
      </w:pPr>
      <w:r w:rsidRPr="00A4784F">
        <w:rPr>
          <w:bCs/>
          <w:sz w:val="26"/>
          <w:szCs w:val="26"/>
        </w:rPr>
        <w:t>Приказ Министерства культуры Российской Федерации «Об утверждении перечня дополнительных предпрофессиональных программ в области искусств» 998 от 16.07.2013</w:t>
      </w:r>
    </w:p>
    <w:p w14:paraId="69F4F87E" w14:textId="77777777" w:rsidR="00F35F44" w:rsidRDefault="00811B3F" w:rsidP="00811B3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</w:t>
      </w:r>
      <w:r w:rsidR="006A39EC">
        <w:rPr>
          <w:rFonts w:ascii="Times New Roman" w:hAnsi="Times New Roman" w:cs="Times New Roman"/>
          <w:sz w:val="22"/>
          <w:szCs w:val="22"/>
        </w:rPr>
        <w:t>(наименование, номер и дата нормативного правового акта)</w:t>
      </w:r>
    </w:p>
    <w:p w14:paraId="75EDE3CB" w14:textId="77777777"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Порядок информирования потенциальных потребителей государственной услуги:</w:t>
      </w:r>
    </w:p>
    <w:tbl>
      <w:tblPr>
        <w:tblW w:w="1529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24"/>
        <w:gridCol w:w="7242"/>
        <w:gridCol w:w="3526"/>
      </w:tblGrid>
      <w:tr w:rsidR="00F35F44" w14:paraId="0604C85D" w14:textId="77777777" w:rsidTr="00FC161F">
        <w:trPr>
          <w:trHeight w:val="417"/>
        </w:trPr>
        <w:tc>
          <w:tcPr>
            <w:tcW w:w="4524" w:type="dxa"/>
            <w:shd w:val="clear" w:color="auto" w:fill="auto"/>
            <w:tcMar>
              <w:left w:w="62" w:type="dxa"/>
            </w:tcMar>
          </w:tcPr>
          <w:p w14:paraId="4248E3C6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7242" w:type="dxa"/>
            <w:shd w:val="clear" w:color="auto" w:fill="auto"/>
            <w:tcMar>
              <w:left w:w="62" w:type="dxa"/>
            </w:tcMar>
          </w:tcPr>
          <w:p w14:paraId="0156F4AE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526" w:type="dxa"/>
            <w:shd w:val="clear" w:color="auto" w:fill="auto"/>
            <w:tcMar>
              <w:left w:w="62" w:type="dxa"/>
            </w:tcMar>
          </w:tcPr>
          <w:p w14:paraId="7FF57134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F35F44" w14:paraId="5B7E51B2" w14:textId="77777777" w:rsidTr="00FC161F">
        <w:trPr>
          <w:trHeight w:val="131"/>
        </w:trPr>
        <w:tc>
          <w:tcPr>
            <w:tcW w:w="4524" w:type="dxa"/>
            <w:shd w:val="clear" w:color="auto" w:fill="auto"/>
            <w:tcMar>
              <w:left w:w="62" w:type="dxa"/>
            </w:tcMar>
          </w:tcPr>
          <w:p w14:paraId="0087492B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42" w:type="dxa"/>
            <w:shd w:val="clear" w:color="auto" w:fill="auto"/>
            <w:tcMar>
              <w:left w:w="62" w:type="dxa"/>
            </w:tcMar>
          </w:tcPr>
          <w:p w14:paraId="610E9EA2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6" w:type="dxa"/>
            <w:shd w:val="clear" w:color="auto" w:fill="auto"/>
            <w:tcMar>
              <w:left w:w="62" w:type="dxa"/>
            </w:tcMar>
          </w:tcPr>
          <w:p w14:paraId="08E8868C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5F44" w14:paraId="422CD483" w14:textId="77777777" w:rsidTr="00FC161F">
        <w:trPr>
          <w:trHeight w:val="214"/>
        </w:trPr>
        <w:tc>
          <w:tcPr>
            <w:tcW w:w="4524" w:type="dxa"/>
            <w:shd w:val="clear" w:color="auto" w:fill="auto"/>
            <w:tcMar>
              <w:left w:w="62" w:type="dxa"/>
            </w:tcMar>
          </w:tcPr>
          <w:p w14:paraId="1810F348" w14:textId="77777777" w:rsidR="00F35F44" w:rsidRPr="00E0058C" w:rsidRDefault="006A39E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0058C">
              <w:rPr>
                <w:rFonts w:ascii="Times New Roman" w:hAnsi="Times New Roman" w:cs="Times New Roman"/>
                <w:sz w:val="16"/>
                <w:szCs w:val="16"/>
              </w:rPr>
              <w:t>Ведение профориентационной работы учреждением</w:t>
            </w:r>
          </w:p>
        </w:tc>
        <w:tc>
          <w:tcPr>
            <w:tcW w:w="7242" w:type="dxa"/>
            <w:shd w:val="clear" w:color="auto" w:fill="auto"/>
            <w:tcMar>
              <w:left w:w="62" w:type="dxa"/>
            </w:tcMar>
          </w:tcPr>
          <w:p w14:paraId="5D51CDEC" w14:textId="77777777" w:rsidR="00F35F44" w:rsidRPr="00E0058C" w:rsidRDefault="006A39E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0058C">
              <w:rPr>
                <w:rFonts w:ascii="Times New Roman" w:hAnsi="Times New Roman" w:cs="Times New Roman"/>
                <w:sz w:val="16"/>
                <w:szCs w:val="16"/>
              </w:rPr>
              <w:t>Объявление ежегодных правил приема в образовательное учреждение; перечня профессий, на которые образовательное учреждение объявляет прием документов в соотвествии с лицензией на осуществление на осуществление образовательной деятельности (с выделением форм получения образования (очной, заочной) и образования необходимого для поступления (основное общее, среднее общее образование); перечня вступительных испытаний, формах проведения вступительных испытаний; информации о возможности приема заявлений в электронной форме; особенностей проведения вступительных испытаний для лиц с ограниченными возможностями здоровья.</w:t>
            </w:r>
          </w:p>
        </w:tc>
        <w:tc>
          <w:tcPr>
            <w:tcW w:w="3526" w:type="dxa"/>
            <w:shd w:val="clear" w:color="auto" w:fill="auto"/>
            <w:tcMar>
              <w:left w:w="62" w:type="dxa"/>
            </w:tcMar>
          </w:tcPr>
          <w:p w14:paraId="2655BC7D" w14:textId="77777777" w:rsidR="00F35F44" w:rsidRPr="00E0058C" w:rsidRDefault="006A39E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0058C">
              <w:rPr>
                <w:rFonts w:ascii="Times New Roman" w:hAnsi="Times New Roman" w:cs="Times New Roman"/>
                <w:sz w:val="16"/>
                <w:szCs w:val="16"/>
              </w:rPr>
              <w:t xml:space="preserve">Не позднее 1 марта </w:t>
            </w:r>
          </w:p>
        </w:tc>
      </w:tr>
      <w:tr w:rsidR="00F35F44" w14:paraId="47F110FB" w14:textId="77777777" w:rsidTr="00FC161F">
        <w:trPr>
          <w:trHeight w:val="214"/>
        </w:trPr>
        <w:tc>
          <w:tcPr>
            <w:tcW w:w="4524" w:type="dxa"/>
            <w:shd w:val="clear" w:color="auto" w:fill="auto"/>
            <w:tcMar>
              <w:left w:w="62" w:type="dxa"/>
            </w:tcMar>
          </w:tcPr>
          <w:p w14:paraId="4CE17BE8" w14:textId="77777777" w:rsidR="00F35F44" w:rsidRPr="00E0058C" w:rsidRDefault="006A39E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0058C">
              <w:rPr>
                <w:rFonts w:ascii="Times New Roman" w:hAnsi="Times New Roman" w:cs="Times New Roman"/>
                <w:sz w:val="16"/>
                <w:szCs w:val="16"/>
              </w:rPr>
              <w:t>Размещение информации на стенде и сайте учреждения</w:t>
            </w:r>
          </w:p>
        </w:tc>
        <w:tc>
          <w:tcPr>
            <w:tcW w:w="7242" w:type="dxa"/>
            <w:shd w:val="clear" w:color="auto" w:fill="auto"/>
            <w:tcMar>
              <w:left w:w="62" w:type="dxa"/>
            </w:tcMar>
          </w:tcPr>
          <w:p w14:paraId="015B56B7" w14:textId="77777777" w:rsidR="00F35F44" w:rsidRPr="00E0058C" w:rsidRDefault="006A39E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0058C">
              <w:rPr>
                <w:rFonts w:ascii="Times New Roman" w:hAnsi="Times New Roman" w:cs="Times New Roman"/>
                <w:sz w:val="16"/>
                <w:szCs w:val="16"/>
              </w:rPr>
              <w:t>Копии устава образовательного учреждения, лицензии на право ведения образовательной деятельности, свидетельства о государственной аккредитации образовательного учреждения по каждой из профессий, дающим право на выдачу документа государственного образца, основные профессиональные образовательные программы, реализуемые образовательным учреждением, и других документов, регламентирующие организацию образовательного процесса и работу приемной комиссии</w:t>
            </w:r>
          </w:p>
          <w:p w14:paraId="281A5F62" w14:textId="77777777" w:rsidR="00F35F44" w:rsidRPr="00E0058C" w:rsidRDefault="00F35F4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6C9EF39" w14:textId="77777777" w:rsidR="00F35F44" w:rsidRPr="00E0058C" w:rsidRDefault="006A39E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0058C">
              <w:rPr>
                <w:rFonts w:ascii="Times New Roman" w:hAnsi="Times New Roman" w:cs="Times New Roman"/>
                <w:sz w:val="16"/>
                <w:szCs w:val="16"/>
              </w:rPr>
              <w:t>Информация об общем количестве мест для приема по каждой профессии;</w:t>
            </w:r>
          </w:p>
          <w:p w14:paraId="5BEB1AA9" w14:textId="77777777" w:rsidR="00F35F44" w:rsidRPr="00E0058C" w:rsidRDefault="006A39E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0058C">
              <w:rPr>
                <w:rFonts w:ascii="Times New Roman" w:hAnsi="Times New Roman" w:cs="Times New Roman"/>
                <w:sz w:val="16"/>
                <w:szCs w:val="16"/>
              </w:rPr>
              <w:t>количестве бюджетных мест для приема по каждой профессии; количестве мест по каждой профессии по договорам на оказании платных образовательных услуг (при их наличии); правила подачи и рассмотрения апелляций по результатам вступительных испытаний, наличии общежития для иногородних поступающих; образец договора на оказании платных образовательных услуг.</w:t>
            </w:r>
          </w:p>
        </w:tc>
        <w:tc>
          <w:tcPr>
            <w:tcW w:w="3526" w:type="dxa"/>
            <w:shd w:val="clear" w:color="auto" w:fill="auto"/>
            <w:tcMar>
              <w:left w:w="62" w:type="dxa"/>
            </w:tcMar>
          </w:tcPr>
          <w:p w14:paraId="656AA962" w14:textId="77777777" w:rsidR="00F35F44" w:rsidRPr="00E0058C" w:rsidRDefault="006A39E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0058C">
              <w:rPr>
                <w:rFonts w:ascii="Times New Roman" w:hAnsi="Times New Roman" w:cs="Times New Roman"/>
                <w:sz w:val="16"/>
                <w:szCs w:val="16"/>
              </w:rPr>
              <w:t>Не позднее 10 рабочих дней после внесения изменений</w:t>
            </w:r>
          </w:p>
        </w:tc>
      </w:tr>
    </w:tbl>
    <w:p w14:paraId="06255B1B" w14:textId="77777777" w:rsidR="00F35F44" w:rsidRDefault="00F35F44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0283286" w14:textId="77777777" w:rsidR="00162BB2" w:rsidRDefault="00162BB2" w:rsidP="00162BB2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2. Сведения о выполняемых работах </w:t>
      </w:r>
    </w:p>
    <w:p w14:paraId="31270DE1" w14:textId="77777777" w:rsidR="00162BB2" w:rsidRDefault="00162BB2" w:rsidP="00162BB2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4C4A5A" w14:textId="77777777" w:rsidR="00162BB2" w:rsidRDefault="00162BB2" w:rsidP="00162BB2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Раздел _</w:t>
      </w:r>
      <w:r>
        <w:rPr>
          <w:rFonts w:ascii="Times New Roman" w:hAnsi="Times New Roman" w:cs="Times New Roman"/>
          <w:sz w:val="28"/>
          <w:szCs w:val="28"/>
          <w:u w:val="single"/>
        </w:rPr>
        <w:t>__</w:t>
      </w:r>
    </w:p>
    <w:tbl>
      <w:tblPr>
        <w:tblW w:w="15135" w:type="dxa"/>
        <w:tblLayout w:type="fixed"/>
        <w:tblLook w:val="04A0" w:firstRow="1" w:lastRow="0" w:firstColumn="1" w:lastColumn="0" w:noHBand="0" w:noVBand="1"/>
      </w:tblPr>
      <w:tblGrid>
        <w:gridCol w:w="15135"/>
      </w:tblGrid>
      <w:tr w:rsidR="00162BB2" w14:paraId="74632167" w14:textId="77777777" w:rsidTr="00162BB2">
        <w:trPr>
          <w:trHeight w:val="210"/>
        </w:trPr>
        <w:tc>
          <w:tcPr>
            <w:tcW w:w="15137" w:type="dxa"/>
            <w:vAlign w:val="bottom"/>
            <w:hideMark/>
          </w:tcPr>
          <w:p w14:paraId="03CD41D4" w14:textId="77777777" w:rsidR="00162BB2" w:rsidRDefault="00162BB2" w:rsidP="00162BB2">
            <w:pPr>
              <w:pStyle w:val="ConsPlusNonformat"/>
              <w:numPr>
                <w:ilvl w:val="0"/>
                <w:numId w:val="6"/>
              </w:numPr>
              <w:suppressAutoHyphens w:val="0"/>
              <w:autoSpaceDE w:val="0"/>
              <w:autoSpaceDN w:val="0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работы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(с указанием ОКПД 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/реестровый номер:________________________</w:t>
            </w:r>
          </w:p>
        </w:tc>
      </w:tr>
    </w:tbl>
    <w:p w14:paraId="1A055FE3" w14:textId="77777777" w:rsidR="00162BB2" w:rsidRDefault="00162BB2" w:rsidP="00162BB2">
      <w:pPr>
        <w:pStyle w:val="ConsPlusNonformat"/>
        <w:spacing w:line="21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Категории потребителей работы _______________________________</w:t>
      </w:r>
    </w:p>
    <w:p w14:paraId="5B3C377E" w14:textId="77777777" w:rsidR="00162BB2" w:rsidRDefault="00162BB2" w:rsidP="00162BB2">
      <w:pPr>
        <w:pStyle w:val="ConsPlusNonformat"/>
        <w:spacing w:line="21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Показатели, характеризующие объем и (или) качество работы:</w:t>
      </w:r>
    </w:p>
    <w:p w14:paraId="3029C72C" w14:textId="77777777" w:rsidR="00162BB2" w:rsidRDefault="00162BB2" w:rsidP="00162BB2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Показатели, характеризующие качество работы </w:t>
      </w:r>
      <w:hyperlink r:id="rId13" w:anchor="P442" w:history="1">
        <w:r>
          <w:rPr>
            <w:rStyle w:val="af3"/>
            <w:rFonts w:ascii="Times New Roman" w:hAnsi="Times New Roman" w:cs="Times New Roman"/>
            <w:color w:val="auto"/>
            <w:szCs w:val="24"/>
            <w:u w:val="none"/>
          </w:rPr>
          <w:t>&lt;</w:t>
        </w:r>
        <w:r>
          <w:rPr>
            <w:rStyle w:val="af3"/>
            <w:rFonts w:ascii="Times New Roman" w:hAnsi="Times New Roman" w:cs="Times New Roman"/>
            <w:color w:val="auto"/>
            <w:szCs w:val="24"/>
            <w:u w:val="none"/>
            <w:lang w:val="en-US"/>
          </w:rPr>
          <w:t>5</w:t>
        </w:r>
        <w:r>
          <w:rPr>
            <w:rStyle w:val="af3"/>
            <w:rFonts w:ascii="Times New Roman" w:hAnsi="Times New Roman" w:cs="Times New Roman"/>
            <w:color w:val="auto"/>
            <w:szCs w:val="24"/>
            <w:u w:val="none"/>
          </w:rPr>
          <w:t>&gt;</w:t>
        </w:r>
      </w:hyperlink>
      <w:r>
        <w:rPr>
          <w:rFonts w:ascii="Times New Roman" w:hAnsi="Times New Roman" w:cs="Times New Roman"/>
          <w:sz w:val="28"/>
          <w:szCs w:val="28"/>
        </w:rPr>
        <w:t>:</w:t>
      </w:r>
    </w:p>
    <w:p w14:paraId="3B82D973" w14:textId="77777777" w:rsidR="00333E3C" w:rsidRDefault="00333E3C" w:rsidP="00162BB2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DCDCE8" w14:textId="77777777" w:rsidR="00333E3C" w:rsidRDefault="00333E3C" w:rsidP="00162BB2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138434" w14:textId="77777777" w:rsidR="00333E3C" w:rsidRDefault="00333E3C" w:rsidP="00162BB2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C38326" w14:textId="77777777" w:rsidR="00333E3C" w:rsidRDefault="00333E3C" w:rsidP="00162BB2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8B34D9" w14:textId="77777777" w:rsidR="00333E3C" w:rsidRDefault="00333E3C" w:rsidP="00162BB2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760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9"/>
        <w:gridCol w:w="2221"/>
        <w:gridCol w:w="2220"/>
        <w:gridCol w:w="948"/>
        <w:gridCol w:w="975"/>
        <w:gridCol w:w="584"/>
        <w:gridCol w:w="895"/>
        <w:gridCol w:w="1481"/>
        <w:gridCol w:w="1183"/>
        <w:gridCol w:w="1480"/>
        <w:gridCol w:w="1332"/>
        <w:gridCol w:w="1003"/>
        <w:gridCol w:w="329"/>
      </w:tblGrid>
      <w:tr w:rsidR="00162BB2" w14:paraId="6F06B99A" w14:textId="77777777" w:rsidTr="00162BB2">
        <w:trPr>
          <w:gridBefore w:val="1"/>
          <w:wBefore w:w="108" w:type="dxa"/>
          <w:trHeight w:val="336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ABA20" w14:textId="77777777" w:rsidR="00162BB2" w:rsidRDefault="00162BB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Реестровый номер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340FA" w14:textId="77777777" w:rsidR="00162BB2" w:rsidRDefault="00162BB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работы </w:t>
            </w:r>
          </w:p>
        </w:tc>
        <w:tc>
          <w:tcPr>
            <w:tcW w:w="19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0B17B" w14:textId="77777777" w:rsidR="00162BB2" w:rsidRDefault="00162BB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Условия (формы) выполнения работы</w:t>
            </w:r>
          </w:p>
        </w:tc>
        <w:tc>
          <w:tcPr>
            <w:tcW w:w="4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57C7F" w14:textId="77777777" w:rsidR="00162BB2" w:rsidRDefault="00162BB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 качества работы</w:t>
            </w:r>
          </w:p>
        </w:tc>
        <w:tc>
          <w:tcPr>
            <w:tcW w:w="4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5F28D" w14:textId="77777777" w:rsidR="00162BB2" w:rsidRDefault="00162BB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качества работы </w:t>
            </w:r>
          </w:p>
        </w:tc>
      </w:tr>
      <w:tr w:rsidR="00162BB2" w14:paraId="526DB507" w14:textId="77777777" w:rsidTr="00162BB2">
        <w:trPr>
          <w:gridBefore w:val="1"/>
          <w:wBefore w:w="108" w:type="dxa"/>
          <w:trHeight w:val="35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B337E" w14:textId="77777777" w:rsidR="00162BB2" w:rsidRDefault="00162BB2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34E00" w14:textId="77777777" w:rsidR="00162BB2" w:rsidRDefault="00162BB2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43F1F" w14:textId="77777777" w:rsidR="00162BB2" w:rsidRDefault="00162BB2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4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68279" w14:textId="77777777" w:rsidR="00162BB2" w:rsidRDefault="00162BB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81952" w14:textId="77777777" w:rsidR="00162BB2" w:rsidRDefault="00162BB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4" w:history="1">
              <w:r>
                <w:rPr>
                  <w:rStyle w:val="af3"/>
                  <w:rFonts w:ascii="Times New Roman" w:hAnsi="Times New Roman" w:cs="Times New Roman"/>
                  <w:sz w:val="18"/>
                  <w:szCs w:val="18"/>
                  <w:u w:val="none"/>
                </w:rPr>
                <w:t>ОКЕИ</w:t>
              </w:r>
            </w:hyperlink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055EE" w14:textId="77777777" w:rsidR="00162BB2" w:rsidRDefault="00162BB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 год (очередной финансовый год)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D3798" w14:textId="77777777" w:rsidR="00162BB2" w:rsidRDefault="00162BB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 год (1-й год планового периода)</w:t>
            </w:r>
          </w:p>
        </w:tc>
        <w:tc>
          <w:tcPr>
            <w:tcW w:w="13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A9B89" w14:textId="77777777" w:rsidR="00162BB2" w:rsidRDefault="00162BB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 год (2-й год планового периода)</w:t>
            </w:r>
          </w:p>
        </w:tc>
      </w:tr>
      <w:tr w:rsidR="00162BB2" w14:paraId="33BA522F" w14:textId="77777777" w:rsidTr="00162BB2">
        <w:trPr>
          <w:gridBefore w:val="1"/>
          <w:wBefore w:w="108" w:type="dxa"/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6BAB6" w14:textId="77777777" w:rsidR="00162BB2" w:rsidRDefault="00162BB2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5CAE8" w14:textId="77777777" w:rsidR="00162BB2" w:rsidRDefault="00162BB2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60A9C" w14:textId="77777777" w:rsidR="00162BB2" w:rsidRDefault="00162BB2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79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1E4D5" w14:textId="77777777" w:rsidR="00162BB2" w:rsidRDefault="00162BB2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470E9" w14:textId="77777777" w:rsidR="00162BB2" w:rsidRDefault="00162BB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C5098" w14:textId="77777777" w:rsidR="00162BB2" w:rsidRDefault="00162BB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4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CA8AB" w14:textId="77777777" w:rsidR="00162BB2" w:rsidRDefault="00162BB2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F6C9B" w14:textId="77777777" w:rsidR="00162BB2" w:rsidRDefault="00162BB2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6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650E6" w14:textId="77777777" w:rsidR="00162BB2" w:rsidRDefault="00162BB2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162BB2" w14:paraId="766C3F54" w14:textId="77777777" w:rsidTr="00162BB2">
        <w:trPr>
          <w:gridBefore w:val="1"/>
          <w:wBefore w:w="108" w:type="dxa"/>
          <w:trHeight w:val="103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FAB9F" w14:textId="77777777" w:rsidR="00162BB2" w:rsidRDefault="00162BB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79E5F" w14:textId="77777777" w:rsidR="00162BB2" w:rsidRDefault="00162BB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37169" w14:textId="77777777" w:rsidR="00162BB2" w:rsidRDefault="00162BB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2AD3F" w14:textId="77777777" w:rsidR="00162BB2" w:rsidRDefault="00162BB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D3D81" w14:textId="77777777" w:rsidR="00162BB2" w:rsidRDefault="00162BB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D3BD5" w14:textId="77777777" w:rsidR="00162BB2" w:rsidRDefault="00162BB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D162B" w14:textId="77777777" w:rsidR="00162BB2" w:rsidRDefault="00162BB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86DDF" w14:textId="77777777" w:rsidR="00162BB2" w:rsidRDefault="00162BB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C06C2" w14:textId="77777777" w:rsidR="00162BB2" w:rsidRDefault="00162BB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162BB2" w14:paraId="0088FD01" w14:textId="77777777" w:rsidTr="00162BB2">
        <w:trPr>
          <w:gridBefore w:val="1"/>
          <w:wBefore w:w="108" w:type="dxa"/>
          <w:trHeight w:val="193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66736" w14:textId="77777777" w:rsidR="00162BB2" w:rsidRDefault="00162BB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25976" w14:textId="77777777" w:rsidR="00162BB2" w:rsidRDefault="00162BB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ECB59" w14:textId="77777777" w:rsidR="00162BB2" w:rsidRDefault="00162BB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FA1D" w14:textId="77777777" w:rsidR="00162BB2" w:rsidRDefault="00162BB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6E9DA" w14:textId="77777777" w:rsidR="00162BB2" w:rsidRDefault="00162BB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1654" w14:textId="77777777" w:rsidR="00162BB2" w:rsidRDefault="00162BB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36EF4" w14:textId="77777777" w:rsidR="00162BB2" w:rsidRDefault="00162BB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469B3" w14:textId="77777777" w:rsidR="00162BB2" w:rsidRDefault="00162BB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7B073" w14:textId="77777777" w:rsidR="00162BB2" w:rsidRDefault="00162BB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62BB2" w14:paraId="27D00A81" w14:textId="77777777" w:rsidTr="00162BB2">
        <w:trPr>
          <w:gridAfter w:val="1"/>
          <w:wAfter w:w="329" w:type="dxa"/>
        </w:trPr>
        <w:tc>
          <w:tcPr>
            <w:tcW w:w="1442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5EBEF2" w14:textId="77777777" w:rsidR="00162BB2" w:rsidRDefault="00162BB2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качества работы, в пределах которых государственное задание считается выполненным (процентов)</w:t>
            </w:r>
          </w:p>
        </w:tc>
      </w:tr>
      <w:tr w:rsidR="00162BB2" w14:paraId="0BACF368" w14:textId="77777777" w:rsidTr="00162BB2">
        <w:trPr>
          <w:gridAfter w:val="1"/>
          <w:wAfter w:w="329" w:type="dxa"/>
        </w:trPr>
        <w:tc>
          <w:tcPr>
            <w:tcW w:w="1442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FCBDE" w14:textId="77777777" w:rsidR="00162BB2" w:rsidRDefault="00162BB2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62BB2" w14:paraId="301EA848" w14:textId="77777777" w:rsidTr="00162BB2">
        <w:trPr>
          <w:gridAfter w:val="1"/>
          <w:wAfter w:w="329" w:type="dxa"/>
          <w:trHeight w:val="167"/>
        </w:trPr>
        <w:tc>
          <w:tcPr>
            <w:tcW w:w="54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2A04C" w14:textId="77777777" w:rsidR="00162BB2" w:rsidRDefault="00162BB2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CC29F9" w14:textId="77777777" w:rsidR="00162BB2" w:rsidRDefault="00162BB2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37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730F4C" w14:textId="77777777" w:rsidR="00162BB2" w:rsidRDefault="00162BB2">
            <w:pPr>
              <w:pStyle w:val="ConsPlusNonformat"/>
              <w:spacing w:line="21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14:paraId="713BE735" w14:textId="77777777" w:rsidR="00162BB2" w:rsidRDefault="00162BB2" w:rsidP="00162BB2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21DE42" w14:textId="77777777" w:rsidR="00162BB2" w:rsidRDefault="00162BB2" w:rsidP="00162BB2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03E816" w14:textId="77777777" w:rsidR="00162BB2" w:rsidRDefault="00162BB2" w:rsidP="00162BB2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Показатели, характеризующие объем работы:</w:t>
      </w:r>
    </w:p>
    <w:tbl>
      <w:tblPr>
        <w:tblW w:w="15225" w:type="dxa"/>
        <w:tblInd w:w="-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8"/>
        <w:gridCol w:w="1985"/>
        <w:gridCol w:w="1985"/>
        <w:gridCol w:w="1417"/>
        <w:gridCol w:w="709"/>
        <w:gridCol w:w="850"/>
        <w:gridCol w:w="801"/>
        <w:gridCol w:w="992"/>
        <w:gridCol w:w="992"/>
        <w:gridCol w:w="1276"/>
        <w:gridCol w:w="1417"/>
        <w:gridCol w:w="1276"/>
        <w:gridCol w:w="1417"/>
      </w:tblGrid>
      <w:tr w:rsidR="00162BB2" w14:paraId="69EC56AC" w14:textId="77777777" w:rsidTr="00162BB2">
        <w:trPr>
          <w:gridBefore w:val="1"/>
          <w:wBefore w:w="108" w:type="dxa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B5FBF" w14:textId="77777777" w:rsidR="00162BB2" w:rsidRDefault="00162BB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Реестровый номер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4EE5C" w14:textId="77777777" w:rsidR="00162BB2" w:rsidRDefault="00162BB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 работы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946AB" w14:textId="77777777" w:rsidR="00162BB2" w:rsidRDefault="00162BB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Условия (формы) выполнения работы</w:t>
            </w:r>
          </w:p>
        </w:tc>
        <w:tc>
          <w:tcPr>
            <w:tcW w:w="4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8E2B7" w14:textId="77777777" w:rsidR="00162BB2" w:rsidRDefault="00162BB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 объема работы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E6317" w14:textId="77777777" w:rsidR="00162BB2" w:rsidRDefault="00162BB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объема работы </w:t>
            </w:r>
          </w:p>
        </w:tc>
      </w:tr>
      <w:tr w:rsidR="00162BB2" w14:paraId="2A05826B" w14:textId="77777777" w:rsidTr="00162BB2">
        <w:trPr>
          <w:gridBefore w:val="1"/>
          <w:wBefore w:w="108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6054A" w14:textId="77777777" w:rsidR="00162BB2" w:rsidRDefault="00162BB2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5A494" w14:textId="77777777" w:rsidR="00162BB2" w:rsidRDefault="00162BB2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77A2F" w14:textId="77777777" w:rsidR="00162BB2" w:rsidRDefault="00162BB2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6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754AA" w14:textId="77777777" w:rsidR="00162BB2" w:rsidRDefault="00162BB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7AD56" w14:textId="77777777" w:rsidR="00162BB2" w:rsidRDefault="00162BB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5" w:history="1">
              <w:r>
                <w:rPr>
                  <w:rStyle w:val="af3"/>
                  <w:rFonts w:ascii="Times New Roman" w:hAnsi="Times New Roman" w:cs="Times New Roman"/>
                  <w:sz w:val="18"/>
                  <w:szCs w:val="18"/>
                  <w:u w:val="none"/>
                </w:rPr>
                <w:t>ОКЕИ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1A333" w14:textId="77777777" w:rsidR="00162BB2" w:rsidRDefault="00162BB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описание работы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E7EAB" w14:textId="77777777" w:rsidR="00162BB2" w:rsidRDefault="00162BB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 год (очередной финансовый год)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E473A" w14:textId="77777777" w:rsidR="00162BB2" w:rsidRDefault="00162BB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 год (1-й год планового периода)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F657F" w14:textId="77777777" w:rsidR="00162BB2" w:rsidRDefault="00162BB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 год (2-й год планового периода)</w:t>
            </w:r>
          </w:p>
        </w:tc>
      </w:tr>
      <w:tr w:rsidR="00162BB2" w14:paraId="458F8C5E" w14:textId="77777777" w:rsidTr="00162BB2">
        <w:trPr>
          <w:gridBefore w:val="1"/>
          <w:wBefore w:w="108" w:type="dxa"/>
          <w:trHeight w:val="29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90F13" w14:textId="77777777" w:rsidR="00162BB2" w:rsidRDefault="00162BB2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41B53" w14:textId="77777777" w:rsidR="00162BB2" w:rsidRDefault="00162BB2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92DAD" w14:textId="77777777" w:rsidR="00162BB2" w:rsidRDefault="00162BB2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9F640" w14:textId="77777777" w:rsidR="00162BB2" w:rsidRDefault="00162BB2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8DC21" w14:textId="77777777" w:rsidR="00162BB2" w:rsidRDefault="00162BB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1A087" w14:textId="77777777" w:rsidR="00162BB2" w:rsidRDefault="00162BB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819E8" w14:textId="77777777" w:rsidR="00162BB2" w:rsidRDefault="00162BB2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6C254" w14:textId="77777777" w:rsidR="00162BB2" w:rsidRDefault="00162BB2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A03AE" w14:textId="77777777" w:rsidR="00162BB2" w:rsidRDefault="00162BB2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C0B06" w14:textId="77777777" w:rsidR="00162BB2" w:rsidRDefault="00162BB2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162BB2" w14:paraId="3F8C3DD9" w14:textId="77777777" w:rsidTr="00162BB2">
        <w:trPr>
          <w:gridBefore w:val="1"/>
          <w:wBefore w:w="108" w:type="dxa"/>
          <w:trHeight w:val="21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8CBEA" w14:textId="77777777" w:rsidR="00162BB2" w:rsidRDefault="00162BB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39AB5" w14:textId="77777777" w:rsidR="00162BB2" w:rsidRDefault="00162BB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315A0" w14:textId="77777777" w:rsidR="00162BB2" w:rsidRDefault="00162BB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18F57" w14:textId="77777777" w:rsidR="00162BB2" w:rsidRDefault="00162BB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4CBF4" w14:textId="77777777" w:rsidR="00162BB2" w:rsidRDefault="00162BB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13730" w14:textId="77777777" w:rsidR="00162BB2" w:rsidRDefault="00162BB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F2DB0" w14:textId="77777777" w:rsidR="00162BB2" w:rsidRDefault="00162BB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89F84" w14:textId="77777777" w:rsidR="00162BB2" w:rsidRDefault="00162BB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C580D" w14:textId="77777777" w:rsidR="00162BB2" w:rsidRDefault="00162BB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AE768" w14:textId="77777777" w:rsidR="00162BB2" w:rsidRPr="00450763" w:rsidRDefault="00162BB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076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162BB2" w14:paraId="5DFDC634" w14:textId="77777777" w:rsidTr="00162BB2">
        <w:trPr>
          <w:gridBefore w:val="1"/>
          <w:wBefore w:w="108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D8919" w14:textId="77777777" w:rsidR="00162BB2" w:rsidRDefault="00162BB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140B3" w14:textId="77777777" w:rsidR="00162BB2" w:rsidRDefault="00162BB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BEAD8" w14:textId="77777777" w:rsidR="00162BB2" w:rsidRDefault="00162BB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D4CD1" w14:textId="77777777" w:rsidR="00162BB2" w:rsidRDefault="00162BB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8BA94" w14:textId="77777777" w:rsidR="00162BB2" w:rsidRDefault="00162BB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A92A3" w14:textId="77777777" w:rsidR="00162BB2" w:rsidRDefault="00162BB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84D02" w14:textId="77777777" w:rsidR="00162BB2" w:rsidRDefault="00162BB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F1EBF" w14:textId="77777777" w:rsidR="00162BB2" w:rsidRDefault="00162BB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B30C5" w14:textId="77777777" w:rsidR="00162BB2" w:rsidRDefault="00162BB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AD5EC" w14:textId="77777777" w:rsidR="00162BB2" w:rsidRDefault="00162BB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62BB2" w14:paraId="65C4C6B4" w14:textId="77777777" w:rsidTr="00162BB2">
        <w:tc>
          <w:tcPr>
            <w:tcW w:w="15225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A9A250" w14:textId="4A286E98" w:rsidR="00162BB2" w:rsidRDefault="00162BB2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объема</w:t>
            </w:r>
            <w:r w:rsidR="00FC161F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работы, в пределах которых государственное задание считается выполненным(процентов)</w:t>
            </w:r>
          </w:p>
        </w:tc>
      </w:tr>
      <w:tr w:rsidR="00162BB2" w14:paraId="43DF1B5F" w14:textId="77777777" w:rsidTr="00162BB2">
        <w:trPr>
          <w:gridAfter w:val="5"/>
          <w:wAfter w:w="6378" w:type="dxa"/>
          <w:trHeight w:val="293"/>
        </w:trPr>
        <w:tc>
          <w:tcPr>
            <w:tcW w:w="54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7DA1B" w14:textId="77777777" w:rsidR="00162BB2" w:rsidRDefault="00162BB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71B2B" w14:textId="77777777" w:rsidR="00162BB2" w:rsidRDefault="00162BB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BEA26E6" w14:textId="77777777" w:rsidR="00162BB2" w:rsidRDefault="00162BB2">
            <w:pPr>
              <w:pStyle w:val="ConsPlusNonforma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7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E31D13" w14:textId="77777777" w:rsidR="00162BB2" w:rsidRDefault="00162BB2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14:paraId="73521A43" w14:textId="77777777" w:rsidR="00162BB2" w:rsidRDefault="00162BB2">
      <w:pPr>
        <w:pStyle w:val="ConsPlusNonformat"/>
        <w:spacing w:line="24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224E031" w14:textId="77777777" w:rsidR="00F35F44" w:rsidRDefault="006A39EC">
      <w:pPr>
        <w:pStyle w:val="ConsPlusNonformat"/>
        <w:spacing w:line="24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3. Прочие сведения о государственном задании </w:t>
      </w:r>
    </w:p>
    <w:p w14:paraId="3BB99948" w14:textId="77777777" w:rsidR="00F35F44" w:rsidRDefault="006A39EC">
      <w:pPr>
        <w:pStyle w:val="ConsPlusNonformat"/>
        <w:numPr>
          <w:ilvl w:val="0"/>
          <w:numId w:val="1"/>
        </w:numPr>
        <w:spacing w:line="24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Основания для досрочного прекращения выполнения государственного задания:</w:t>
      </w:r>
    </w:p>
    <w:p w14:paraId="5A3A450F" w14:textId="77777777" w:rsidR="00F35F44" w:rsidRDefault="006A39EC">
      <w:pPr>
        <w:pStyle w:val="ConsPlusNonformat"/>
        <w:numPr>
          <w:ilvl w:val="1"/>
          <w:numId w:val="1"/>
        </w:numPr>
        <w:spacing w:line="24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Ликвидация или реорганизация учреждения;</w:t>
      </w:r>
    </w:p>
    <w:p w14:paraId="08782B7E" w14:textId="77777777" w:rsidR="00F35F44" w:rsidRDefault="006A39EC">
      <w:pPr>
        <w:pStyle w:val="ConsPlusNonformat"/>
        <w:numPr>
          <w:ilvl w:val="1"/>
          <w:numId w:val="1"/>
        </w:numPr>
        <w:spacing w:line="24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Возникновение реальной угрозы нормальному функционированию учреждения, а также угрозы граждан, в т.ч. вследствие внезапного возникновения аварийной ситуации в помещениях (на) территориях, в (на) которых оказывается (выполняется) услуга (работа), а </w:t>
      </w:r>
      <w:r>
        <w:rPr>
          <w:rFonts w:ascii="Times New Roman" w:hAnsi="Times New Roman" w:cs="Times New Roman"/>
          <w:szCs w:val="24"/>
        </w:rPr>
        <w:lastRenderedPageBreak/>
        <w:t>также действие обстоятельств непреодолимой силы, влияющих на безопасность деятельности учреждения и оказания выполнения услуги (работы) (война, военные действия , блокады, забастовки, массовые беспорядки, террористические акты, стихийные бедствия, катастрофы природного и техногенного характера и другие).</w:t>
      </w:r>
    </w:p>
    <w:p w14:paraId="0529287D" w14:textId="77777777" w:rsidR="00F35F44" w:rsidRDefault="006A39EC">
      <w:pPr>
        <w:pStyle w:val="ConsPlusNonformat"/>
        <w:numPr>
          <w:ilvl w:val="1"/>
          <w:numId w:val="1"/>
        </w:numPr>
        <w:spacing w:line="24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Инициатива Учредителя в случае выявления существенных несоответствий требованиям государственного задания по качеству и (или) объемам услуг.</w:t>
      </w:r>
    </w:p>
    <w:p w14:paraId="1703013B" w14:textId="77777777" w:rsidR="00F35F44" w:rsidRDefault="006A39EC">
      <w:pPr>
        <w:pStyle w:val="ConsPlusNonformat"/>
        <w:numPr>
          <w:ilvl w:val="1"/>
          <w:numId w:val="1"/>
        </w:numPr>
        <w:spacing w:line="24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Исключение из компетенций учреждения полномочий по выполнению государственной услуги (работы).</w:t>
      </w:r>
    </w:p>
    <w:p w14:paraId="6952E24A" w14:textId="77777777" w:rsidR="00F35F44" w:rsidRDefault="006A39EC">
      <w:pPr>
        <w:pStyle w:val="ConsPlusNonformat"/>
        <w:numPr>
          <w:ilvl w:val="1"/>
          <w:numId w:val="1"/>
        </w:numPr>
        <w:spacing w:line="24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Исключение государственной услуги (работы) из перечня государственных услуг (работ).</w:t>
      </w:r>
    </w:p>
    <w:p w14:paraId="2BC01104" w14:textId="77777777" w:rsidR="00F35F44" w:rsidRDefault="006A39EC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</w:t>
      </w:r>
      <w:r>
        <w:rPr>
          <w:szCs w:val="24"/>
        </w:rPr>
        <w:t> </w:t>
      </w:r>
      <w:r>
        <w:rPr>
          <w:rFonts w:ascii="Times New Roman" w:hAnsi="Times New Roman" w:cs="Times New Roman"/>
          <w:szCs w:val="24"/>
        </w:rPr>
        <w:t>Иная информация, необходимая для выполнения (контроля за выполнением) государственного задания: по запросу Учредителя.</w:t>
      </w:r>
    </w:p>
    <w:p w14:paraId="0259A205" w14:textId="77777777" w:rsidR="00F35F44" w:rsidRDefault="006A39EC" w:rsidP="00D43051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3. Порядок контроля за выполнением государственного задания</w:t>
      </w:r>
    </w:p>
    <w:p w14:paraId="3D14D2FC" w14:textId="77777777" w:rsidR="00162BB2" w:rsidRDefault="00162BB2" w:rsidP="00333E3C">
      <w:pPr>
        <w:pStyle w:val="ConsPlusNonformat"/>
        <w:spacing w:line="244" w:lineRule="auto"/>
        <w:jc w:val="both"/>
        <w:rPr>
          <w:rFonts w:ascii="Times New Roman" w:hAnsi="Times New Roman" w:cs="Times New Roman"/>
          <w:szCs w:val="24"/>
        </w:rPr>
      </w:pPr>
    </w:p>
    <w:p w14:paraId="62EEE0A4" w14:textId="77777777" w:rsidR="00162BB2" w:rsidRPr="00D43051" w:rsidRDefault="00162BB2" w:rsidP="00D43051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tbl>
      <w:tblPr>
        <w:tblW w:w="15127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0"/>
        <w:gridCol w:w="5814"/>
        <w:gridCol w:w="5913"/>
      </w:tblGrid>
      <w:tr w:rsidR="00F35F44" w14:paraId="6DC42AB6" w14:textId="77777777" w:rsidTr="00450763">
        <w:trPr>
          <w:trHeight w:val="739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3A94BF2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5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0D34A3F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5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4D440BB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 области (их структурные подразделения), осуществляющие контроль за выполнением государственного задания</w:t>
            </w:r>
          </w:p>
        </w:tc>
      </w:tr>
      <w:tr w:rsidR="00F35F44" w14:paraId="59B5BD38" w14:textId="77777777" w:rsidTr="00450763">
        <w:trPr>
          <w:trHeight w:val="237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9A76DB9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729115F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D8C4813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5F44" w14:paraId="5C02DE6E" w14:textId="77777777" w:rsidTr="00450763">
        <w:trPr>
          <w:trHeight w:val="250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C28EFA7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Текущий контроль</w:t>
            </w:r>
          </w:p>
        </w:tc>
        <w:tc>
          <w:tcPr>
            <w:tcW w:w="5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97E9922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Постоянно </w:t>
            </w:r>
          </w:p>
        </w:tc>
        <w:tc>
          <w:tcPr>
            <w:tcW w:w="5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8C5816C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Министерство культуры Саратовской области </w:t>
            </w:r>
          </w:p>
        </w:tc>
      </w:tr>
      <w:tr w:rsidR="00F35F44" w14:paraId="5910D971" w14:textId="77777777" w:rsidTr="00450763">
        <w:trPr>
          <w:trHeight w:val="237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51C05C3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Мониторинг выполнения задания (на основании отчетности, представляемой учреждением)</w:t>
            </w:r>
          </w:p>
        </w:tc>
        <w:tc>
          <w:tcPr>
            <w:tcW w:w="5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F1607F2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реже одного раза в год</w:t>
            </w:r>
          </w:p>
        </w:tc>
        <w:tc>
          <w:tcPr>
            <w:tcW w:w="5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B3B9D5E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Министерство культуры Саратовской области</w:t>
            </w:r>
          </w:p>
        </w:tc>
      </w:tr>
      <w:tr w:rsidR="00F35F44" w14:paraId="1AFB31E7" w14:textId="77777777" w:rsidTr="00450763">
        <w:trPr>
          <w:trHeight w:val="237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672AA06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Плановый контроль</w:t>
            </w:r>
          </w:p>
        </w:tc>
        <w:tc>
          <w:tcPr>
            <w:tcW w:w="5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7F1B08D" w14:textId="77777777" w:rsidR="00F35F44" w:rsidRPr="00D43051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3051">
              <w:rPr>
                <w:rFonts w:ascii="Times New Roman" w:hAnsi="Times New Roman" w:cs="Times New Roman"/>
                <w:sz w:val="20"/>
              </w:rPr>
              <w:t>В соответствии с графиком проверок</w:t>
            </w:r>
          </w:p>
        </w:tc>
        <w:tc>
          <w:tcPr>
            <w:tcW w:w="5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E0EDB2C" w14:textId="77777777"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Министерство культуры Саратовской области</w:t>
            </w:r>
          </w:p>
        </w:tc>
      </w:tr>
      <w:tr w:rsidR="00EC1C41" w14:paraId="0EEE4A15" w14:textId="77777777" w:rsidTr="00450763">
        <w:trPr>
          <w:trHeight w:val="237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40727A8" w14:textId="4BFA55B1" w:rsidR="00EC1C41" w:rsidRDefault="00EC1C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Внеплановый контроль</w:t>
            </w:r>
          </w:p>
        </w:tc>
        <w:tc>
          <w:tcPr>
            <w:tcW w:w="5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1891A7F" w14:textId="40D65544" w:rsidR="00EC1C41" w:rsidRPr="00D43051" w:rsidRDefault="00EC1C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Cs w:val="22"/>
              </w:rPr>
              <w:t>В случае выявления Учредителем факторов, обуславливающих необходимость проведения проверки</w:t>
            </w:r>
          </w:p>
        </w:tc>
        <w:tc>
          <w:tcPr>
            <w:tcW w:w="5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3CA3208" w14:textId="652CBC8F" w:rsidR="00EC1C41" w:rsidRDefault="00EC1C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Министерство культуры Саратовской области</w:t>
            </w:r>
          </w:p>
        </w:tc>
      </w:tr>
    </w:tbl>
    <w:p w14:paraId="31B63BC4" w14:textId="2EFEB5F0" w:rsidR="00F35F44" w:rsidRDefault="00F35F44" w:rsidP="00D4305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4B448A52" w14:textId="77777777" w:rsidR="00EC1C41" w:rsidRDefault="00EC1C41" w:rsidP="00EC1C41">
      <w:pPr>
        <w:pStyle w:val="af2"/>
        <w:ind w:firstLine="300"/>
      </w:pPr>
      <w:r>
        <w:t xml:space="preserve">4. Требования к отчетности о выполнении государственного задания </w:t>
      </w:r>
    </w:p>
    <w:p w14:paraId="1F7B54EA" w14:textId="77777777" w:rsidR="00EC1C41" w:rsidRDefault="00EC1C41" w:rsidP="00EC1C41">
      <w:pPr>
        <w:pStyle w:val="af2"/>
        <w:ind w:firstLine="300"/>
      </w:pPr>
      <w:r>
        <w:t xml:space="preserve">4.1. Периодичность представления отчетов о выполнении государственного задания  </w:t>
      </w:r>
      <w:r w:rsidRPr="00CD09D3">
        <w:rPr>
          <w:u w:val="single"/>
        </w:rPr>
        <w:t>квартальная, годовая</w:t>
      </w:r>
    </w:p>
    <w:p w14:paraId="597568C7" w14:textId="77777777" w:rsidR="00EC1C41" w:rsidRDefault="00EC1C41" w:rsidP="00EC1C41">
      <w:pPr>
        <w:pStyle w:val="af2"/>
        <w:ind w:firstLine="300"/>
      </w:pPr>
      <w:r>
        <w:t>4.2. Сроки представления отчетов о выполнении государственного задания</w:t>
      </w:r>
    </w:p>
    <w:p w14:paraId="084176FC" w14:textId="77777777" w:rsidR="00EC1C41" w:rsidRPr="00CD09D3" w:rsidRDefault="00EC1C41" w:rsidP="00EC1C41">
      <w:pPr>
        <w:pStyle w:val="ConsPlusNonformat"/>
        <w:ind w:firstLine="709"/>
        <w:rPr>
          <w:rFonts w:ascii="Times New Roman" w:hAnsi="Times New Roman" w:cs="Times New Roman"/>
          <w:szCs w:val="24"/>
        </w:rPr>
      </w:pPr>
      <w:r w:rsidRPr="00CD09D3">
        <w:rPr>
          <w:rFonts w:ascii="Times New Roman" w:hAnsi="Times New Roman" w:cs="Times New Roman"/>
          <w:szCs w:val="24"/>
          <w:u w:val="single"/>
        </w:rPr>
        <w:t>один раз в квартал, в срок до 10 числа месяца, следующего за отчетным кварталом. В целом за год – до 15 января финансового года, следующего за отчетным периодом.</w:t>
      </w:r>
    </w:p>
    <w:p w14:paraId="527E491C" w14:textId="77777777" w:rsidR="00EC1C41" w:rsidRPr="005F5110" w:rsidRDefault="00EC1C41" w:rsidP="00EC1C41">
      <w:pPr>
        <w:tabs>
          <w:tab w:val="left" w:pos="6600"/>
        </w:tabs>
        <w:ind w:left="360"/>
        <w:jc w:val="both"/>
      </w:pPr>
      <w:r w:rsidRPr="005F5110">
        <w:t xml:space="preserve">4.3. Иные требования к отчетности о выполнении </w:t>
      </w:r>
      <w:r>
        <w:t>государственного</w:t>
      </w:r>
      <w:r w:rsidRPr="005F5110">
        <w:t xml:space="preserve"> задания</w:t>
      </w:r>
      <w:r>
        <w:t xml:space="preserve"> </w:t>
      </w:r>
      <w:r w:rsidRPr="00CD09D3">
        <w:rPr>
          <w:u w:val="single"/>
        </w:rPr>
        <w:t>по запросу Учредителя</w:t>
      </w:r>
    </w:p>
    <w:p w14:paraId="6C948B0E" w14:textId="4EF4A5BF" w:rsidR="00F35F44" w:rsidRPr="00333E3C" w:rsidRDefault="00EC1C41" w:rsidP="00333E3C">
      <w:pPr>
        <w:pStyle w:val="af2"/>
        <w:ind w:firstLine="300"/>
      </w:pPr>
      <w:r>
        <w:t xml:space="preserve">5. Иные показатели, связанные с выполнением государственного задания </w:t>
      </w:r>
      <w:r w:rsidR="00333E3C">
        <w:rPr>
          <w:u w:val="single"/>
        </w:rPr>
        <w:t>по запросу Учредителя</w:t>
      </w:r>
    </w:p>
    <w:p w14:paraId="19A78ACE" w14:textId="77777777" w:rsidR="00F35F44" w:rsidRDefault="00F35F44"/>
    <w:sectPr w:rsidR="00F35F44" w:rsidSect="00D43051">
      <w:headerReference w:type="default" r:id="rId16"/>
      <w:pgSz w:w="16838" w:h="11906" w:orient="landscape"/>
      <w:pgMar w:top="720" w:right="720" w:bottom="720" w:left="720" w:header="709" w:footer="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72A497" w14:textId="77777777" w:rsidR="00AB6F50" w:rsidRDefault="00AB6F50">
      <w:r>
        <w:separator/>
      </w:r>
    </w:p>
  </w:endnote>
  <w:endnote w:type="continuationSeparator" w:id="0">
    <w:p w14:paraId="78BFC810" w14:textId="77777777" w:rsidR="00AB6F50" w:rsidRDefault="00AB6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BAB00C" w14:textId="77777777" w:rsidR="00AB6F50" w:rsidRDefault="00AB6F50">
      <w:r>
        <w:separator/>
      </w:r>
    </w:p>
  </w:footnote>
  <w:footnote w:type="continuationSeparator" w:id="0">
    <w:p w14:paraId="4DE58757" w14:textId="77777777" w:rsidR="00AB6F50" w:rsidRDefault="00AB6F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C022DA" w14:textId="7D645C47" w:rsidR="00B772CC" w:rsidRDefault="00B772CC">
    <w:pPr>
      <w:pStyle w:val="ad"/>
      <w:jc w:val="center"/>
    </w:pPr>
    <w:r>
      <w:fldChar w:fldCharType="begin"/>
    </w:r>
    <w:r>
      <w:instrText>PAGE</w:instrText>
    </w:r>
    <w:r>
      <w:fldChar w:fldCharType="separate"/>
    </w:r>
    <w:r w:rsidR="0034682A">
      <w:rPr>
        <w:noProof/>
      </w:rPr>
      <w:t>7</w:t>
    </w:r>
    <w:r>
      <w:fldChar w:fldCharType="end"/>
    </w:r>
  </w:p>
  <w:p w14:paraId="1C05D24D" w14:textId="77777777" w:rsidR="00B772CC" w:rsidRDefault="00B772CC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9729B1"/>
    <w:multiLevelType w:val="hybridMultilevel"/>
    <w:tmpl w:val="8F589E96"/>
    <w:lvl w:ilvl="0" w:tplc="4AFADA0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A7C"/>
    <w:multiLevelType w:val="multilevel"/>
    <w:tmpl w:val="2602716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19B142C"/>
    <w:multiLevelType w:val="hybridMultilevel"/>
    <w:tmpl w:val="8F589E96"/>
    <w:lvl w:ilvl="0" w:tplc="4AFADA0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8765AF"/>
    <w:multiLevelType w:val="hybridMultilevel"/>
    <w:tmpl w:val="2B466EFA"/>
    <w:lvl w:ilvl="0" w:tplc="6BF2A6D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4751CFD"/>
    <w:multiLevelType w:val="multilevel"/>
    <w:tmpl w:val="A44A135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0037D02"/>
    <w:multiLevelType w:val="multilevel"/>
    <w:tmpl w:val="22F0CCF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"/>
      <w:lvlJc w:val="left"/>
      <w:pPr>
        <w:ind w:left="1519" w:hanging="450"/>
      </w:pPr>
    </w:lvl>
    <w:lvl w:ilvl="2">
      <w:start w:val="1"/>
      <w:numFmt w:val="decimal"/>
      <w:lvlText w:val="%1.%2.%3"/>
      <w:lvlJc w:val="left"/>
      <w:pPr>
        <w:ind w:left="2149" w:hanging="720"/>
      </w:pPr>
    </w:lvl>
    <w:lvl w:ilvl="3">
      <w:start w:val="1"/>
      <w:numFmt w:val="decimal"/>
      <w:lvlText w:val="%1.%2.%3.%4"/>
      <w:lvlJc w:val="left"/>
      <w:pPr>
        <w:ind w:left="2869" w:hanging="1080"/>
      </w:pPr>
    </w:lvl>
    <w:lvl w:ilvl="4">
      <w:start w:val="1"/>
      <w:numFmt w:val="decimal"/>
      <w:lvlText w:val="%1.%2.%3.%4.%5"/>
      <w:lvlJc w:val="left"/>
      <w:pPr>
        <w:ind w:left="3229" w:hanging="1080"/>
      </w:pPr>
    </w:lvl>
    <w:lvl w:ilvl="5">
      <w:start w:val="1"/>
      <w:numFmt w:val="decimal"/>
      <w:lvlText w:val="%1.%2.%3.%4.%5.%6"/>
      <w:lvlJc w:val="left"/>
      <w:pPr>
        <w:ind w:left="3949" w:hanging="1440"/>
      </w:pPr>
    </w:lvl>
    <w:lvl w:ilvl="6">
      <w:start w:val="1"/>
      <w:numFmt w:val="decimal"/>
      <w:lvlText w:val="%1.%2.%3.%4.%5.%6.%7"/>
      <w:lvlJc w:val="left"/>
      <w:pPr>
        <w:ind w:left="4309" w:hanging="1440"/>
      </w:pPr>
    </w:lvl>
    <w:lvl w:ilvl="7">
      <w:start w:val="1"/>
      <w:numFmt w:val="decimal"/>
      <w:lvlText w:val="%1.%2.%3.%4.%5.%6.%7.%8"/>
      <w:lvlJc w:val="left"/>
      <w:pPr>
        <w:ind w:left="5029" w:hanging="1800"/>
      </w:pPr>
    </w:lvl>
    <w:lvl w:ilvl="8">
      <w:start w:val="1"/>
      <w:numFmt w:val="decimal"/>
      <w:lvlText w:val="%1.%2.%3.%4.%5.%6.%7.%8.%9"/>
      <w:lvlJc w:val="left"/>
      <w:pPr>
        <w:ind w:left="5749" w:hanging="216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8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5F44"/>
    <w:rsid w:val="000062B9"/>
    <w:rsid w:val="0001687C"/>
    <w:rsid w:val="00026C18"/>
    <w:rsid w:val="000313F2"/>
    <w:rsid w:val="00037396"/>
    <w:rsid w:val="0004226A"/>
    <w:rsid w:val="00082F1A"/>
    <w:rsid w:val="001110B7"/>
    <w:rsid w:val="00162BB2"/>
    <w:rsid w:val="001B6F5B"/>
    <w:rsid w:val="001D1419"/>
    <w:rsid w:val="001E36B9"/>
    <w:rsid w:val="001E4F74"/>
    <w:rsid w:val="00235356"/>
    <w:rsid w:val="002B1769"/>
    <w:rsid w:val="002B57CD"/>
    <w:rsid w:val="00333E3C"/>
    <w:rsid w:val="0033744F"/>
    <w:rsid w:val="00344C3D"/>
    <w:rsid w:val="0034682A"/>
    <w:rsid w:val="00450763"/>
    <w:rsid w:val="004525FC"/>
    <w:rsid w:val="004D6CCD"/>
    <w:rsid w:val="004F7917"/>
    <w:rsid w:val="00536E59"/>
    <w:rsid w:val="00582FA6"/>
    <w:rsid w:val="005F173C"/>
    <w:rsid w:val="00620ECA"/>
    <w:rsid w:val="00652801"/>
    <w:rsid w:val="006A1630"/>
    <w:rsid w:val="006A39EC"/>
    <w:rsid w:val="006B027D"/>
    <w:rsid w:val="00737AA2"/>
    <w:rsid w:val="007E1657"/>
    <w:rsid w:val="00811B3F"/>
    <w:rsid w:val="00836583"/>
    <w:rsid w:val="00875B45"/>
    <w:rsid w:val="0089136B"/>
    <w:rsid w:val="008C0A7D"/>
    <w:rsid w:val="008D7B86"/>
    <w:rsid w:val="00912D2A"/>
    <w:rsid w:val="00923CE6"/>
    <w:rsid w:val="00965FA5"/>
    <w:rsid w:val="009F511B"/>
    <w:rsid w:val="00AB6F50"/>
    <w:rsid w:val="00B46869"/>
    <w:rsid w:val="00B772CC"/>
    <w:rsid w:val="00B822DA"/>
    <w:rsid w:val="00C14D0C"/>
    <w:rsid w:val="00CC2D9B"/>
    <w:rsid w:val="00D40DFF"/>
    <w:rsid w:val="00D43051"/>
    <w:rsid w:val="00D67175"/>
    <w:rsid w:val="00D709E5"/>
    <w:rsid w:val="00DB3AAF"/>
    <w:rsid w:val="00DE42A0"/>
    <w:rsid w:val="00E0058C"/>
    <w:rsid w:val="00E708DC"/>
    <w:rsid w:val="00EC1C41"/>
    <w:rsid w:val="00F35F44"/>
    <w:rsid w:val="00F42770"/>
    <w:rsid w:val="00F4388A"/>
    <w:rsid w:val="00F60ADF"/>
    <w:rsid w:val="00FA0385"/>
    <w:rsid w:val="00FA6D93"/>
    <w:rsid w:val="00FC161F"/>
    <w:rsid w:val="00FC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CFF51"/>
  <w15:docId w15:val="{464B0A64-B41C-4B11-9BB7-445580BA7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A83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styleId="8">
    <w:name w:val="heading 8"/>
    <w:basedOn w:val="a"/>
    <w:link w:val="80"/>
    <w:semiHidden/>
    <w:unhideWhenUsed/>
    <w:qFormat/>
    <w:rsid w:val="00ED0A83"/>
    <w:pPr>
      <w:keepNext/>
      <w:ind w:firstLine="720"/>
      <w:jc w:val="both"/>
      <w:outlineLvl w:val="7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semiHidden/>
    <w:rsid w:val="00ED0A8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3">
    <w:name w:val="Текст выноски Знак"/>
    <w:uiPriority w:val="99"/>
    <w:semiHidden/>
    <w:rsid w:val="00ED0A8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uiPriority w:val="99"/>
    <w:unhideWhenUsed/>
    <w:rsid w:val="00ED0A83"/>
    <w:rPr>
      <w:color w:val="0000FF"/>
      <w:u w:val="single"/>
    </w:rPr>
  </w:style>
  <w:style w:type="character" w:customStyle="1" w:styleId="a4">
    <w:name w:val="Верхний колонтитул Знак"/>
    <w:uiPriority w:val="99"/>
    <w:rsid w:val="00E206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uiPriority w:val="99"/>
    <w:rsid w:val="00E206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-Absatz-Standardschriftart1">
    <w:name w:val="WW-Absatz-Standardschriftart1"/>
    <w:rsid w:val="00BF429C"/>
  </w:style>
  <w:style w:type="character" w:customStyle="1" w:styleId="ListLabel1">
    <w:name w:val="ListLabel 1"/>
    <w:rsid w:val="00FC1894"/>
    <w:rPr>
      <w:rFonts w:eastAsia="Calibri"/>
    </w:rPr>
  </w:style>
  <w:style w:type="paragraph" w:styleId="a6">
    <w:name w:val="Title"/>
    <w:basedOn w:val="a"/>
    <w:next w:val="a7"/>
    <w:rsid w:val="00FC189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FC1894"/>
    <w:pPr>
      <w:spacing w:after="140" w:line="288" w:lineRule="auto"/>
    </w:pPr>
  </w:style>
  <w:style w:type="paragraph" w:styleId="a8">
    <w:name w:val="List"/>
    <w:basedOn w:val="a7"/>
    <w:rsid w:val="00FC1894"/>
    <w:rPr>
      <w:rFonts w:cs="Mangal"/>
    </w:rPr>
  </w:style>
  <w:style w:type="paragraph" w:customStyle="1" w:styleId="1">
    <w:name w:val="Название1"/>
    <w:basedOn w:val="a"/>
    <w:rsid w:val="00FC1894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rsid w:val="00FC1894"/>
    <w:pPr>
      <w:suppressLineNumbers/>
    </w:pPr>
    <w:rPr>
      <w:rFonts w:cs="Mangal"/>
    </w:rPr>
  </w:style>
  <w:style w:type="paragraph" w:customStyle="1" w:styleId="ConsPlusTitlePage">
    <w:name w:val="ConsPlusTitlePage"/>
    <w:rsid w:val="00ED0A83"/>
    <w:pPr>
      <w:widowControl w:val="0"/>
      <w:suppressAutoHyphens/>
    </w:pPr>
    <w:rPr>
      <w:rFonts w:ascii="Tahoma" w:eastAsia="Times New Roman" w:hAnsi="Tahoma" w:cs="Tahoma"/>
      <w:sz w:val="24"/>
    </w:rPr>
  </w:style>
  <w:style w:type="paragraph" w:customStyle="1" w:styleId="ConsPlusNormal">
    <w:name w:val="ConsPlusNormal"/>
    <w:rsid w:val="00ED0A83"/>
    <w:pPr>
      <w:widowControl w:val="0"/>
      <w:suppressAutoHyphens/>
    </w:pPr>
    <w:rPr>
      <w:rFonts w:eastAsia="Times New Roman" w:cs="Calibri"/>
      <w:sz w:val="22"/>
    </w:rPr>
  </w:style>
  <w:style w:type="paragraph" w:customStyle="1" w:styleId="ConsPlusTitle">
    <w:name w:val="ConsPlusTitle"/>
    <w:rsid w:val="00ED0A83"/>
    <w:pPr>
      <w:widowControl w:val="0"/>
      <w:suppressAutoHyphens/>
    </w:pPr>
    <w:rPr>
      <w:rFonts w:eastAsia="Times New Roman" w:cs="Calibri"/>
      <w:b/>
      <w:sz w:val="22"/>
    </w:rPr>
  </w:style>
  <w:style w:type="paragraph" w:styleId="aa">
    <w:name w:val="Normal (Web)"/>
    <w:basedOn w:val="a"/>
    <w:unhideWhenUsed/>
    <w:rsid w:val="00ED0A83"/>
    <w:pPr>
      <w:spacing w:before="280" w:after="280"/>
    </w:pPr>
    <w:rPr>
      <w:szCs w:val="20"/>
    </w:rPr>
  </w:style>
  <w:style w:type="paragraph" w:styleId="ab">
    <w:name w:val="Balloon Text"/>
    <w:basedOn w:val="a"/>
    <w:uiPriority w:val="99"/>
    <w:semiHidden/>
    <w:unhideWhenUsed/>
    <w:rsid w:val="00ED0A83"/>
    <w:rPr>
      <w:rFonts w:ascii="Tahoma" w:hAnsi="Tahoma"/>
      <w:sz w:val="16"/>
      <w:szCs w:val="16"/>
    </w:rPr>
  </w:style>
  <w:style w:type="paragraph" w:styleId="ac">
    <w:name w:val="List Paragraph"/>
    <w:basedOn w:val="a"/>
    <w:uiPriority w:val="34"/>
    <w:qFormat/>
    <w:rsid w:val="00ED0A83"/>
    <w:pPr>
      <w:ind w:left="720"/>
      <w:contextualSpacing/>
    </w:pPr>
  </w:style>
  <w:style w:type="paragraph" w:customStyle="1" w:styleId="ConsPlusNonformat">
    <w:name w:val="ConsPlusNonformat"/>
    <w:rsid w:val="00ED0A83"/>
    <w:pPr>
      <w:widowControl w:val="0"/>
      <w:suppressAutoHyphens/>
    </w:pPr>
    <w:rPr>
      <w:rFonts w:ascii="Courier New" w:eastAsia="Times New Roman" w:hAnsi="Courier New" w:cs="Courier New"/>
      <w:sz w:val="24"/>
    </w:rPr>
  </w:style>
  <w:style w:type="paragraph" w:styleId="ad">
    <w:name w:val="header"/>
    <w:basedOn w:val="a"/>
    <w:uiPriority w:val="99"/>
    <w:unhideWhenUsed/>
    <w:rsid w:val="00E20668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unhideWhenUsed/>
    <w:rsid w:val="00E20668"/>
    <w:pPr>
      <w:tabs>
        <w:tab w:val="center" w:pos="4677"/>
        <w:tab w:val="right" w:pos="9355"/>
      </w:tabs>
    </w:pPr>
  </w:style>
  <w:style w:type="paragraph" w:customStyle="1" w:styleId="af">
    <w:name w:val="Содержимое врезки"/>
    <w:basedOn w:val="a"/>
    <w:rsid w:val="00FC1894"/>
  </w:style>
  <w:style w:type="paragraph" w:customStyle="1" w:styleId="af0">
    <w:name w:val="Содержимое таблицы"/>
    <w:basedOn w:val="a"/>
    <w:rsid w:val="00FC1894"/>
  </w:style>
  <w:style w:type="paragraph" w:customStyle="1" w:styleId="af1">
    <w:name w:val="Заголовок таблицы"/>
    <w:basedOn w:val="af0"/>
    <w:rsid w:val="00FC1894"/>
  </w:style>
  <w:style w:type="paragraph" w:customStyle="1" w:styleId="af2">
    <w:name w:val="Нормальный"/>
    <w:rsid w:val="00923CE6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3">
    <w:name w:val="Hyperlink"/>
    <w:basedOn w:val="a0"/>
    <w:uiPriority w:val="99"/>
    <w:semiHidden/>
    <w:unhideWhenUsed/>
    <w:rsid w:val="00162B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9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2EC0AA583034538AA28C0965E6BB32D5D6032509325A49F2EAEB039BBC1FAC0643D33DD37EE13CMA48M" TargetMode="External"/><Relationship Id="rId13" Type="http://schemas.openxmlformats.org/officeDocument/2006/relationships/hyperlink" Target="file:///C:\Users\GuryanovaSA\Desktop\&#1075;&#1086;&#1089;%20&#1079;&#1072;&#1076;&#1072;&#1085;&#1080;&#1077;%202020%20&#1044;&#1064;&#1048;%20&#1075;&#1086;&#1090;&#1086;&#1074;&#1086;&#1077;\&#1043;&#1047;%20&#1074;%20&#1052;&#1050;\&#1048;&#1074;&#1072;&#1085;&#1090;&#1077;&#1077;&#1074;&#1082;&#1072;+&#1044;&#1064;&#1048;+&#1043;&#1047;+&#1057;&#1083;%20(1).doc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22EC0AA583034538AA28C0965E6BB32D6D6092704365A49F2EAEB039BMB4C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22EC0AA583034538AA28C0965E6BB32D6D6092704365A49F2EAEB039BMB4C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22EC0AA583034538AA28C0965E6BB32D6D6092704365A49F2EAEB039BMB4CM" TargetMode="External"/><Relationship Id="rId10" Type="http://schemas.openxmlformats.org/officeDocument/2006/relationships/hyperlink" Target="consultantplus://offline/ref=822EC0AA583034538AA28C0965E6BB32D6D6092704365A49F2EAEB039BMB4C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22EC0AA583034538AA28C0965E6BB32D6D6092704365A49F2EAEB039BMB4CM" TargetMode="External"/><Relationship Id="rId14" Type="http://schemas.openxmlformats.org/officeDocument/2006/relationships/hyperlink" Target="consultantplus://offline/ref=822EC0AA583034538AA28C0965E6BB32D6D6092704365A49F2EAEB039BMB4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FF93B-A0BF-4DEC-A47B-1D041305C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10</Pages>
  <Words>2371</Words>
  <Characters>13518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Куманцова Татьяна Вадимовна</dc:creator>
  <cp:lastModifiedBy>Скобеева Надежда Александровна</cp:lastModifiedBy>
  <cp:revision>24</cp:revision>
  <cp:lastPrinted>2020-02-18T11:39:00Z</cp:lastPrinted>
  <dcterms:created xsi:type="dcterms:W3CDTF">2020-01-16T11:19:00Z</dcterms:created>
  <dcterms:modified xsi:type="dcterms:W3CDTF">2020-11-11T06:44:00Z</dcterms:modified>
  <dc:language>ru-RU</dc:language>
</cp:coreProperties>
</file>