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Министру культуры области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_________________________________________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(Ф.И.О.)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от ______________________________________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(наименование должности, структурного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подразделения)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_________________________________________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(Ф.И.О.)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</w:t>
      </w:r>
      <w:bookmarkStart w:id="0" w:name="_GoBack"/>
      <w:r>
        <w:rPr>
          <w:rFonts w:ascii="Courier New" w:eastAsiaTheme="minorHAnsi" w:hAnsi="Courier New" w:cs="Courier New"/>
          <w:color w:val="auto"/>
          <w:sz w:val="20"/>
          <w:szCs w:val="20"/>
        </w:rPr>
        <w:t>Уведомление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о намерении выполнять иную оплачиваемую работу</w:t>
      </w:r>
    </w:p>
    <w:bookmarkEnd w:id="0"/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(о выполнении иной оплачиваемой работы)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соответствии с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частью 2 статьи 14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Федерального закона от 27 июля 2004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г. N 79-ФЗ "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  государственной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гражданской  службе  Российской  Федерации"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я, _______________________________________________________________________,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(Ф.И.О.)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замещающий(</w:t>
      </w:r>
      <w:proofErr w:type="spellStart"/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должность государственной  гражданской службы  Саратовской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области ___________________________________________________________________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(наименование замещаемой должности, структурного подразделения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государственного органа Саратовской области)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намерен(а) выполнять (выполняю) с "__" _______ 20___ года в течение _______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оплачиваемую деятельность: _______________________________________________,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(указать вид деятельности: педагогическая,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научная, творческая или иная деятельность)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________________________________________________________________________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(трудовому договору, гражданско-правовому договору, авторскому договору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и т.п.)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________________________________________________________________________.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(полное наименование организаций, где осуществляется иная оплачиваемая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работа, и адрес данной организации)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Работа по _____________________________________________________________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(указать характер выполняемой работы, например,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"по проведению лекций" и т.д.)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будет выполняться (нужное отметить) в рабочие и (или) нерабочие дни.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Выполнение указанной работы не повлечет за собой конфликта интересов.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При   выполнении   указанной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работы  обязуюсь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соблюдать  требования,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предусмотренные </w:t>
      </w:r>
      <w:hyperlink r:id="rId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статьями 17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, </w:t>
      </w:r>
      <w:hyperlink r:id="rId6" w:history="1">
        <w:proofErr w:type="gramStart"/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18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Федерального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закона  от  27 июля  2004 г.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N 79-ФЗ "О государственной гражданской службе Российской Федерации".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          ____________________________________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(Ф.И.О.)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"______" ______________ 20_____ года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Регистрационный номер в журнале регистрации уведомлений ___________________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регистрации уведомления "____" __________________ 20_____ года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(фамилия, инициалы гражданского служащего, должность гражданского</w:t>
      </w:r>
    </w:p>
    <w:p w:rsidR="000A0CD4" w:rsidRDefault="000A0CD4" w:rsidP="000A0C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служащего)</w:t>
      </w:r>
    </w:p>
    <w:p w:rsidR="008E0428" w:rsidRDefault="008E0428"/>
    <w:sectPr w:rsidR="008E0428" w:rsidSect="009933A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D4"/>
    <w:rsid w:val="000A0CD4"/>
    <w:rsid w:val="008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CD3DA-8A18-417E-874C-94BFBD6E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EEB016D60B1699B1DBDBFDA05E170CFE73A360038A295D10ECFF2A1F0A9DC1438A2C91B066653AC5FAE9FD36CB06E00A79E509B9C31AC6gCj0H" TargetMode="External"/><Relationship Id="rId5" Type="http://schemas.openxmlformats.org/officeDocument/2006/relationships/hyperlink" Target="consultantplus://offline/ref=3FEEB016D60B1699B1DBDBFDA05E170CFE73A360038A295D10ECFF2A1F0A9DC1438A2C91B0666538C8FAE9FD36CB06E00A79E509B9C31AC6gCj0H" TargetMode="External"/><Relationship Id="rId4" Type="http://schemas.openxmlformats.org/officeDocument/2006/relationships/hyperlink" Target="consultantplus://offline/ref=3FEEB016D60B1699B1DBDBFDA05E170CFE73A360038A295D10ECFF2A1F0A9DC1438A2C91B066653FCEFAE9FD36CB06E00A79E509B9C31AC6gCj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Водянникова Лариса Сергеевна</dc:creator>
  <cp:keywords/>
  <dc:description/>
  <cp:lastModifiedBy>Водянникова Лариса Сергеевна</cp:lastModifiedBy>
  <cp:revision>1</cp:revision>
  <dcterms:created xsi:type="dcterms:W3CDTF">2019-07-30T07:35:00Z</dcterms:created>
  <dcterms:modified xsi:type="dcterms:W3CDTF">2019-07-30T07:36:00Z</dcterms:modified>
</cp:coreProperties>
</file>