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79" w:rsidRPr="00C43379" w:rsidRDefault="00F94F1C" w:rsidP="00C43379">
      <w:pPr>
        <w:ind w:left="48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Утверждено </w:t>
      </w:r>
      <w:r w:rsidR="00C43379" w:rsidRPr="00C43379">
        <w:rPr>
          <w:rFonts w:eastAsia="Times New Roman"/>
          <w:sz w:val="27"/>
          <w:szCs w:val="27"/>
        </w:rPr>
        <w:t>приказ</w:t>
      </w:r>
      <w:r>
        <w:rPr>
          <w:rFonts w:eastAsia="Times New Roman"/>
          <w:sz w:val="27"/>
          <w:szCs w:val="27"/>
        </w:rPr>
        <w:t>ом</w:t>
      </w:r>
      <w:r w:rsidR="00C43379" w:rsidRPr="00C43379">
        <w:rPr>
          <w:rFonts w:eastAsia="Times New Roman"/>
          <w:sz w:val="27"/>
          <w:szCs w:val="27"/>
        </w:rPr>
        <w:t xml:space="preserve"> министерства культуры Саратовской области </w:t>
      </w:r>
    </w:p>
    <w:p w:rsidR="00C43379" w:rsidRPr="00C43379" w:rsidRDefault="00C43379" w:rsidP="00C43379">
      <w:pPr>
        <w:ind w:left="4860"/>
        <w:rPr>
          <w:rFonts w:eastAsia="Times New Roman"/>
          <w:sz w:val="27"/>
          <w:szCs w:val="27"/>
        </w:rPr>
      </w:pPr>
      <w:bookmarkStart w:id="0" w:name="_GoBack"/>
      <w:bookmarkEnd w:id="0"/>
      <w:r w:rsidRPr="004B2999">
        <w:rPr>
          <w:rFonts w:eastAsia="Times New Roman"/>
          <w:sz w:val="27"/>
          <w:szCs w:val="27"/>
        </w:rPr>
        <w:t xml:space="preserve">от </w:t>
      </w:r>
      <w:r w:rsidR="004B2999" w:rsidRPr="004B2999">
        <w:rPr>
          <w:rFonts w:eastAsia="Times New Roman"/>
          <w:sz w:val="27"/>
          <w:szCs w:val="27"/>
        </w:rPr>
        <w:t>17.12.</w:t>
      </w:r>
      <w:r w:rsidRPr="004B2999">
        <w:rPr>
          <w:rFonts w:eastAsia="Times New Roman"/>
          <w:sz w:val="27"/>
          <w:szCs w:val="27"/>
        </w:rPr>
        <w:t>201</w:t>
      </w:r>
      <w:r w:rsidR="00CC489D" w:rsidRPr="004B2999">
        <w:rPr>
          <w:rFonts w:eastAsia="Times New Roman"/>
          <w:sz w:val="27"/>
          <w:szCs w:val="27"/>
        </w:rPr>
        <w:t>9</w:t>
      </w:r>
      <w:r w:rsidRPr="004B2999">
        <w:rPr>
          <w:rFonts w:eastAsia="Times New Roman"/>
          <w:sz w:val="27"/>
          <w:szCs w:val="27"/>
        </w:rPr>
        <w:t xml:space="preserve"> г. № </w:t>
      </w:r>
      <w:r w:rsidR="004B2999" w:rsidRPr="004B2999">
        <w:rPr>
          <w:rFonts w:eastAsia="Times New Roman"/>
          <w:sz w:val="27"/>
          <w:szCs w:val="27"/>
        </w:rPr>
        <w:t>01-15/600</w:t>
      </w:r>
    </w:p>
    <w:p w:rsidR="00C43379" w:rsidRPr="00C43379" w:rsidRDefault="00C43379" w:rsidP="00C43379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C43379" w:rsidRPr="00C43379" w:rsidRDefault="00C43379" w:rsidP="0009657A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proofErr w:type="gramStart"/>
      <w:r w:rsidRPr="00C43379">
        <w:rPr>
          <w:rFonts w:eastAsia="Times New Roman"/>
          <w:b/>
          <w:bCs/>
          <w:sz w:val="26"/>
          <w:szCs w:val="26"/>
        </w:rPr>
        <w:t xml:space="preserve">План устранения нарушений </w:t>
      </w:r>
      <w:r w:rsidRPr="00C43379">
        <w:rPr>
          <w:rFonts w:eastAsia="Times New Roman"/>
          <w:b/>
          <w:bCs/>
          <w:sz w:val="26"/>
          <w:szCs w:val="26"/>
        </w:rPr>
        <w:br/>
        <w:t>законодательства Российской Федерации и иных нормативных правовых актов о контра</w:t>
      </w:r>
      <w:r w:rsidR="00F168E4">
        <w:rPr>
          <w:rFonts w:eastAsia="Times New Roman"/>
          <w:b/>
          <w:bCs/>
          <w:sz w:val="26"/>
          <w:szCs w:val="26"/>
        </w:rPr>
        <w:t xml:space="preserve">ктной системе в сфере закупок, </w:t>
      </w:r>
      <w:r w:rsidRPr="00C43379">
        <w:rPr>
          <w:rFonts w:eastAsia="Times New Roman"/>
          <w:b/>
          <w:bCs/>
          <w:sz w:val="26"/>
          <w:szCs w:val="26"/>
        </w:rPr>
        <w:t>выявленных в ходе проведени</w:t>
      </w:r>
      <w:r w:rsidR="00F168E4">
        <w:rPr>
          <w:rFonts w:eastAsia="Times New Roman"/>
          <w:b/>
          <w:bCs/>
          <w:sz w:val="26"/>
          <w:szCs w:val="26"/>
        </w:rPr>
        <w:t xml:space="preserve">я плановой проверки соблюдения </w:t>
      </w:r>
      <w:r w:rsidR="0009657A" w:rsidRPr="0009657A">
        <w:rPr>
          <w:rFonts w:eastAsia="Times New Roman"/>
          <w:b/>
          <w:bCs/>
          <w:sz w:val="26"/>
          <w:szCs w:val="26"/>
        </w:rPr>
        <w:t>ГУК «Областная би</w:t>
      </w:r>
      <w:r w:rsidR="0009657A">
        <w:rPr>
          <w:rFonts w:eastAsia="Times New Roman"/>
          <w:b/>
          <w:bCs/>
          <w:sz w:val="26"/>
          <w:szCs w:val="26"/>
        </w:rPr>
        <w:t xml:space="preserve">блиотека для детей </w:t>
      </w:r>
      <w:r w:rsidR="0009657A">
        <w:rPr>
          <w:rFonts w:eastAsia="Times New Roman"/>
          <w:b/>
          <w:bCs/>
          <w:sz w:val="26"/>
          <w:szCs w:val="26"/>
        </w:rPr>
        <w:br/>
        <w:t xml:space="preserve">и юношества </w:t>
      </w:r>
      <w:r w:rsidR="0009657A" w:rsidRPr="0009657A">
        <w:rPr>
          <w:rFonts w:eastAsia="Times New Roman"/>
          <w:b/>
          <w:bCs/>
          <w:sz w:val="26"/>
          <w:szCs w:val="26"/>
        </w:rPr>
        <w:t xml:space="preserve">им. </w:t>
      </w:r>
      <w:proofErr w:type="spellStart"/>
      <w:r w:rsidR="0009657A" w:rsidRPr="0009657A">
        <w:rPr>
          <w:rFonts w:eastAsia="Times New Roman"/>
          <w:b/>
          <w:bCs/>
          <w:sz w:val="26"/>
          <w:szCs w:val="26"/>
        </w:rPr>
        <w:t>А.С.Пушкина</w:t>
      </w:r>
      <w:proofErr w:type="spellEnd"/>
      <w:r w:rsidR="0009657A" w:rsidRPr="0009657A">
        <w:rPr>
          <w:rFonts w:eastAsia="Times New Roman"/>
          <w:b/>
          <w:bCs/>
          <w:sz w:val="26"/>
          <w:szCs w:val="26"/>
        </w:rPr>
        <w:t xml:space="preserve">» </w:t>
      </w:r>
      <w:r w:rsidRPr="00C43379">
        <w:rPr>
          <w:rFonts w:eastAsia="Times New Roman"/>
          <w:b/>
          <w:bCs/>
          <w:sz w:val="26"/>
          <w:szCs w:val="26"/>
        </w:rPr>
        <w:t xml:space="preserve">законодательства Российской Федерации </w:t>
      </w:r>
      <w:r w:rsidR="0009657A">
        <w:rPr>
          <w:rFonts w:eastAsia="Times New Roman"/>
          <w:b/>
          <w:bCs/>
          <w:sz w:val="26"/>
          <w:szCs w:val="26"/>
        </w:rPr>
        <w:br/>
      </w:r>
      <w:r w:rsidRPr="00C43379">
        <w:rPr>
          <w:rFonts w:eastAsia="Times New Roman"/>
          <w:b/>
          <w:bCs/>
          <w:sz w:val="26"/>
          <w:szCs w:val="26"/>
        </w:rPr>
        <w:t>и иных нормативных правовых актов о контрактной системе в сфере закупок товаров, работ, услуг</w:t>
      </w:r>
      <w:proofErr w:type="gramEnd"/>
    </w:p>
    <w:p w:rsidR="00C43379" w:rsidRPr="00C43379" w:rsidRDefault="00C43379" w:rsidP="00C43379">
      <w:pPr>
        <w:widowControl w:val="0"/>
        <w:jc w:val="center"/>
        <w:rPr>
          <w:rFonts w:eastAsia="Times New Roman"/>
          <w:b/>
          <w:bCs/>
        </w:rPr>
      </w:pPr>
    </w:p>
    <w:tbl>
      <w:tblPr>
        <w:tblW w:w="10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140"/>
        <w:gridCol w:w="2863"/>
        <w:gridCol w:w="1673"/>
        <w:gridCol w:w="2003"/>
      </w:tblGrid>
      <w:tr w:rsidR="004A30BE" w:rsidRPr="00580817" w:rsidTr="00627FD7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F037C">
              <w:rPr>
                <w:b/>
                <w:sz w:val="24"/>
                <w:szCs w:val="24"/>
              </w:rPr>
              <w:t>Мероприятия по устранению выявленных нарушений</w:t>
            </w:r>
          </w:p>
          <w:p w:rsidR="004A30BE" w:rsidRPr="00EF037C" w:rsidRDefault="004A30BE" w:rsidP="00627FD7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EF037C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EF037C">
              <w:rPr>
                <w:b/>
                <w:sz w:val="24"/>
                <w:szCs w:val="24"/>
              </w:rPr>
              <w:t xml:space="preserve"> за исполнение</w:t>
            </w:r>
            <w:r w:rsidRPr="00EF037C">
              <w:rPr>
                <w:sz w:val="24"/>
                <w:szCs w:val="24"/>
              </w:rPr>
              <w:t xml:space="preserve"> </w:t>
            </w:r>
          </w:p>
        </w:tc>
      </w:tr>
      <w:tr w:rsidR="004A30BE" w:rsidRPr="00580817" w:rsidTr="00627FD7"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</w:tcPr>
          <w:p w:rsidR="004A30BE" w:rsidRPr="0009657A" w:rsidRDefault="004A30BE" w:rsidP="00627FD7">
            <w:pPr>
              <w:pStyle w:val="a3"/>
              <w:tabs>
                <w:tab w:val="left" w:pos="851"/>
              </w:tabs>
              <w:overflowPunct w:val="0"/>
              <w:autoSpaceDE w:val="0"/>
              <w:textAlignment w:val="baseline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 xml:space="preserve">Распределение функциональных обязанностей, функций и полномочий работников контрактной службы государственного учреждения культуры «Областная библиотека </w:t>
            </w:r>
            <w:r w:rsidRPr="0009657A">
              <w:rPr>
                <w:sz w:val="21"/>
                <w:szCs w:val="21"/>
              </w:rPr>
              <w:br/>
              <w:t>для детей и юношества им.А.С.Пушкина», утверждённое приказом Учреждения от 01 октября 2019 г. № 1-3/49 (приложение № 5) имеет несоответствия требованиям действующего законодательства о контрактной системе, а именно:</w:t>
            </w:r>
          </w:p>
          <w:p w:rsidR="004A30BE" w:rsidRPr="0009657A" w:rsidRDefault="004A30BE" w:rsidP="00627FD7">
            <w:pPr>
              <w:pStyle w:val="a3"/>
              <w:tabs>
                <w:tab w:val="left" w:pos="851"/>
              </w:tabs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- пп.4.3. п.4</w:t>
            </w:r>
            <w:proofErr w:type="gramStart"/>
            <w:r w:rsidRPr="0009657A">
              <w:rPr>
                <w:sz w:val="21"/>
                <w:szCs w:val="21"/>
              </w:rPr>
              <w:t xml:space="preserve"> :</w:t>
            </w:r>
            <w:proofErr w:type="gramEnd"/>
            <w:r w:rsidRPr="0009657A">
              <w:rPr>
                <w:sz w:val="21"/>
                <w:szCs w:val="21"/>
              </w:rPr>
              <w:t xml:space="preserve">  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  <w:p w:rsidR="004A30BE" w:rsidRPr="0009657A" w:rsidRDefault="004A30BE" w:rsidP="00AF16FC">
            <w:pPr>
              <w:pStyle w:val="a3"/>
              <w:tabs>
                <w:tab w:val="left" w:pos="851"/>
              </w:tabs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 xml:space="preserve">необходимо дополнить: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</w:t>
            </w:r>
            <w:r w:rsidRPr="0009657A">
              <w:rPr>
                <w:sz w:val="21"/>
                <w:szCs w:val="21"/>
              </w:rPr>
              <w:br/>
              <w:t xml:space="preserve">с законодательством Российской Федерации, по которым имеется вступившее в законную силу решение суда о признании обязанности </w:t>
            </w:r>
            <w:proofErr w:type="gramStart"/>
            <w:r w:rsidRPr="0009657A">
              <w:rPr>
                <w:sz w:val="21"/>
                <w:szCs w:val="21"/>
              </w:rPr>
              <w:t>заявителя</w:t>
            </w:r>
            <w:proofErr w:type="gramEnd"/>
            <w:r w:rsidRPr="0009657A">
              <w:rPr>
                <w:sz w:val="21"/>
                <w:szCs w:val="21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</w:t>
            </w:r>
            <w:proofErr w:type="gramStart"/>
            <w:r w:rsidRPr="0009657A">
              <w:rPr>
                <w:sz w:val="21"/>
                <w:szCs w:val="21"/>
              </w:rPr>
              <w:t xml:space="preserve">Федерации о налогах и сборах) за прошедший календарный </w:t>
            </w:r>
            <w:r w:rsidRPr="0009657A">
              <w:rPr>
                <w:sz w:val="21"/>
                <w:szCs w:val="21"/>
              </w:rPr>
              <w:lastRenderedPageBreak/>
              <w:t xml:space="preserve">год, размер которых превышает двадцать пять процентов балансовой стоимости активов участника закупки, </w:t>
            </w:r>
            <w:r w:rsidRPr="0009657A">
              <w:rPr>
                <w:sz w:val="21"/>
                <w:szCs w:val="21"/>
              </w:rPr>
              <w:br/>
              <w:t xml:space="preserve">по данным бухгалтерской отчетности за последний отчетный период. </w:t>
            </w:r>
            <w:proofErr w:type="gramEnd"/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4A30BE" w:rsidRPr="0009657A" w:rsidRDefault="004A30BE" w:rsidP="00627FD7">
            <w:pPr>
              <w:suppressAutoHyphens/>
              <w:overflowPunct w:val="0"/>
              <w:autoSpaceDE w:val="0"/>
              <w:ind w:firstLine="34"/>
              <w:textAlignment w:val="baseline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lastRenderedPageBreak/>
              <w:t xml:space="preserve">Внести дополнения в распределение функциональных обязанностей, функций и полномочий работников контрактной службы государственного учреждения культуры «Областная библиотека </w:t>
            </w:r>
            <w:r w:rsidRPr="0009657A">
              <w:rPr>
                <w:sz w:val="21"/>
                <w:szCs w:val="21"/>
              </w:rPr>
              <w:br/>
              <w:t xml:space="preserve">для детей и юношества им. А.С. Пушкина», утверждённое приказом Учреждения от </w:t>
            </w:r>
            <w:r w:rsidR="0009657A" w:rsidRPr="0009657A">
              <w:rPr>
                <w:sz w:val="21"/>
                <w:szCs w:val="21"/>
              </w:rPr>
              <w:br/>
            </w:r>
            <w:r w:rsidRPr="0009657A">
              <w:rPr>
                <w:sz w:val="21"/>
                <w:szCs w:val="21"/>
              </w:rPr>
              <w:t>01 октября 2019 г. № 1-3/49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4A30BE" w:rsidRPr="0009657A" w:rsidRDefault="004A30BE" w:rsidP="00287A53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 xml:space="preserve">До </w:t>
            </w:r>
            <w:r w:rsidR="00287A53">
              <w:rPr>
                <w:sz w:val="21"/>
                <w:szCs w:val="21"/>
              </w:rPr>
              <w:t>24</w:t>
            </w:r>
            <w:r w:rsidRPr="0009657A">
              <w:rPr>
                <w:sz w:val="21"/>
                <w:szCs w:val="21"/>
              </w:rPr>
              <w:t>.12.2019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Ведущий юрисконсульт</w:t>
            </w:r>
          </w:p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Солодовникова А.С.</w:t>
            </w:r>
            <w:r w:rsidR="00AF16FC">
              <w:rPr>
                <w:sz w:val="21"/>
                <w:szCs w:val="21"/>
              </w:rPr>
              <w:t>,</w:t>
            </w:r>
          </w:p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proofErr w:type="spellStart"/>
            <w:r w:rsidRPr="0009657A">
              <w:rPr>
                <w:sz w:val="21"/>
                <w:szCs w:val="21"/>
              </w:rPr>
              <w:t>и.о</w:t>
            </w:r>
            <w:proofErr w:type="spellEnd"/>
            <w:r w:rsidRPr="0009657A">
              <w:rPr>
                <w:sz w:val="21"/>
                <w:szCs w:val="21"/>
              </w:rPr>
              <w:t>. руководителя контрактной службы</w:t>
            </w:r>
          </w:p>
        </w:tc>
      </w:tr>
      <w:tr w:rsidR="004A30BE" w:rsidRPr="00580817" w:rsidTr="00627FD7">
        <w:tc>
          <w:tcPr>
            <w:tcW w:w="481" w:type="dxa"/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3140" w:type="dxa"/>
            <w:shd w:val="clear" w:color="auto" w:fill="auto"/>
          </w:tcPr>
          <w:p w:rsidR="0009657A" w:rsidRPr="0009657A" w:rsidRDefault="004A30BE" w:rsidP="004A30BE">
            <w:pPr>
              <w:spacing w:line="216" w:lineRule="auto"/>
              <w:rPr>
                <w:sz w:val="21"/>
                <w:szCs w:val="21"/>
              </w:rPr>
            </w:pPr>
            <w:proofErr w:type="gramStart"/>
            <w:r w:rsidRPr="0009657A">
              <w:rPr>
                <w:sz w:val="21"/>
                <w:szCs w:val="21"/>
              </w:rPr>
              <w:t xml:space="preserve">Формирование плана закупок </w:t>
            </w:r>
            <w:r w:rsidR="00AF16FC">
              <w:rPr>
                <w:sz w:val="21"/>
                <w:szCs w:val="21"/>
              </w:rPr>
              <w:t xml:space="preserve">на </w:t>
            </w:r>
            <w:r w:rsidRPr="0009657A">
              <w:rPr>
                <w:sz w:val="21"/>
                <w:szCs w:val="21"/>
              </w:rPr>
              <w:t xml:space="preserve">2019 </w:t>
            </w:r>
            <w:r w:rsidR="00AF16FC">
              <w:rPr>
                <w:sz w:val="21"/>
                <w:szCs w:val="21"/>
              </w:rPr>
              <w:t xml:space="preserve">финансовый </w:t>
            </w:r>
            <w:r w:rsidRPr="0009657A">
              <w:rPr>
                <w:sz w:val="21"/>
                <w:szCs w:val="21"/>
              </w:rPr>
              <w:t>год</w:t>
            </w:r>
            <w:r w:rsidR="00AF16FC">
              <w:rPr>
                <w:sz w:val="21"/>
                <w:szCs w:val="21"/>
              </w:rPr>
              <w:t xml:space="preserve"> и плановый период  2020-2021 годов</w:t>
            </w:r>
            <w:r w:rsidRPr="0009657A">
              <w:rPr>
                <w:sz w:val="21"/>
                <w:szCs w:val="21"/>
              </w:rPr>
              <w:t xml:space="preserve"> осуществлено с нарушением законодательства и нормативных правовых актов о контрактной системе в сфере закупок товаров, работ, услуг: в нарушении требований Постановления 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обоснование закупок</w:t>
            </w:r>
            <w:proofErr w:type="gramEnd"/>
            <w:r w:rsidRPr="0009657A">
              <w:rPr>
                <w:sz w:val="21"/>
                <w:szCs w:val="21"/>
              </w:rPr>
              <w:t xml:space="preserve"> </w:t>
            </w:r>
            <w:proofErr w:type="gramStart"/>
            <w:r w:rsidRPr="0009657A">
              <w:rPr>
                <w:sz w:val="21"/>
                <w:szCs w:val="21"/>
              </w:rPr>
              <w:t>в плане закупок на 2019 год и плановый период 2020 и 2021 годов не содержит указание на нормативно правовые акты, устанавливающие требования к отдельным видам товаров, работ и услуг (в том числе предельные цены товаров, работ и услуг), а именно на приказы министерства культуры Саратовской области от 25.04.2018 № 01-11/199, от 29.04.2019№ 1-15/203 «Об утверждении требований к закупаемым министерством</w:t>
            </w:r>
            <w:proofErr w:type="gramEnd"/>
            <w:r w:rsidRPr="0009657A">
              <w:rPr>
                <w:sz w:val="21"/>
                <w:szCs w:val="21"/>
              </w:rPr>
              <w:t xml:space="preserve"> культуры Саратовской области и подведомственными бюджетными учреждениями» по позициям</w:t>
            </w:r>
            <w:r w:rsidR="00AF16FC">
              <w:rPr>
                <w:sz w:val="21"/>
                <w:szCs w:val="21"/>
              </w:rPr>
              <w:t>:</w:t>
            </w:r>
            <w:r w:rsidRPr="0009657A">
              <w:rPr>
                <w:sz w:val="21"/>
                <w:szCs w:val="21"/>
              </w:rPr>
              <w:t xml:space="preserve">  № 0004  энергия </w:t>
            </w:r>
            <w:r w:rsidR="00AF16FC">
              <w:rPr>
                <w:sz w:val="21"/>
                <w:szCs w:val="21"/>
              </w:rPr>
              <w:t>тепловая, отпущенная котельными;</w:t>
            </w:r>
            <w:r w:rsidRPr="0009657A">
              <w:rPr>
                <w:sz w:val="21"/>
                <w:szCs w:val="21"/>
              </w:rPr>
              <w:t xml:space="preserve"> № 0024  аренда нежилого помещения (отдела библиотеки),  особые закупки (п. 4 и п. 5 ч. 1 ст. 93 Закона).</w:t>
            </w:r>
          </w:p>
        </w:tc>
        <w:tc>
          <w:tcPr>
            <w:tcW w:w="2863" w:type="dxa"/>
            <w:shd w:val="clear" w:color="auto" w:fill="auto"/>
          </w:tcPr>
          <w:p w:rsidR="004A30BE" w:rsidRPr="0009657A" w:rsidRDefault="009C4153" w:rsidP="00AF16FC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Привести обоснование закупок плана закупок товаров, работ, услуг на 2019 финансовый год и плановый период 2020 и 2021 годов</w:t>
            </w:r>
            <w:r w:rsidR="00AF16FC">
              <w:rPr>
                <w:sz w:val="21"/>
                <w:szCs w:val="21"/>
              </w:rPr>
              <w:t xml:space="preserve">  в соответствие с требованиями </w:t>
            </w:r>
            <w:r w:rsidRPr="0009657A">
              <w:rPr>
                <w:sz w:val="21"/>
                <w:szCs w:val="21"/>
              </w:rPr>
              <w:t xml:space="preserve">Постановления Правительства РФ </w:t>
            </w:r>
            <w:r w:rsidR="00AF16FC">
              <w:rPr>
                <w:sz w:val="21"/>
                <w:szCs w:val="21"/>
              </w:rPr>
              <w:br/>
            </w:r>
            <w:r w:rsidRPr="0009657A">
              <w:rPr>
                <w:sz w:val="21"/>
                <w:szCs w:val="21"/>
              </w:rPr>
              <w:t xml:space="preserve">от 05.06.2015 N 555 </w:t>
            </w:r>
            <w:r w:rsidR="00AF16FC">
              <w:rPr>
                <w:sz w:val="21"/>
                <w:szCs w:val="21"/>
              </w:rPr>
              <w:br/>
            </w:r>
            <w:r w:rsidRPr="0009657A">
              <w:rPr>
                <w:sz w:val="21"/>
                <w:szCs w:val="21"/>
              </w:rPr>
              <w:t xml:space="preserve">"Об установлении порядка обоснования закупок товаров, работ и услуг для обеспечения государственных </w:t>
            </w:r>
            <w:r w:rsidR="00AF16FC">
              <w:rPr>
                <w:sz w:val="21"/>
                <w:szCs w:val="21"/>
              </w:rPr>
              <w:br/>
            </w:r>
            <w:r w:rsidRPr="0009657A">
              <w:rPr>
                <w:sz w:val="21"/>
                <w:szCs w:val="21"/>
              </w:rPr>
              <w:t xml:space="preserve">и муниципальных нужд </w:t>
            </w:r>
            <w:r w:rsidR="00AF16FC">
              <w:rPr>
                <w:sz w:val="21"/>
                <w:szCs w:val="21"/>
              </w:rPr>
              <w:br/>
            </w:r>
            <w:r w:rsidRPr="0009657A">
              <w:rPr>
                <w:sz w:val="21"/>
                <w:szCs w:val="21"/>
              </w:rPr>
              <w:t>и форм такого обоснования"</w:t>
            </w:r>
          </w:p>
        </w:tc>
        <w:tc>
          <w:tcPr>
            <w:tcW w:w="1673" w:type="dxa"/>
            <w:shd w:val="clear" w:color="auto" w:fill="auto"/>
          </w:tcPr>
          <w:p w:rsidR="004A30BE" w:rsidRPr="0009657A" w:rsidRDefault="0009657A" w:rsidP="00287A53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 xml:space="preserve">До </w:t>
            </w:r>
            <w:r w:rsidR="00287A53">
              <w:rPr>
                <w:sz w:val="21"/>
                <w:szCs w:val="21"/>
              </w:rPr>
              <w:t>24</w:t>
            </w:r>
            <w:r w:rsidRPr="0009657A">
              <w:rPr>
                <w:sz w:val="21"/>
                <w:szCs w:val="21"/>
              </w:rPr>
              <w:t>.12.2019</w:t>
            </w:r>
          </w:p>
        </w:tc>
        <w:tc>
          <w:tcPr>
            <w:tcW w:w="2003" w:type="dxa"/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Ведущий юрисконсульт</w:t>
            </w:r>
          </w:p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Солодовникова А.С.</w:t>
            </w:r>
            <w:r w:rsidR="00AF16FC">
              <w:rPr>
                <w:sz w:val="21"/>
                <w:szCs w:val="21"/>
              </w:rPr>
              <w:t>,</w:t>
            </w:r>
          </w:p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proofErr w:type="spellStart"/>
            <w:r w:rsidRPr="0009657A">
              <w:rPr>
                <w:sz w:val="21"/>
                <w:szCs w:val="21"/>
              </w:rPr>
              <w:t>и.о</w:t>
            </w:r>
            <w:proofErr w:type="spellEnd"/>
            <w:r w:rsidRPr="0009657A">
              <w:rPr>
                <w:sz w:val="21"/>
                <w:szCs w:val="21"/>
              </w:rPr>
              <w:t>. руководителя контрактной службы</w:t>
            </w:r>
          </w:p>
        </w:tc>
      </w:tr>
      <w:tr w:rsidR="004A30BE" w:rsidRPr="00580817" w:rsidTr="00627FD7">
        <w:tc>
          <w:tcPr>
            <w:tcW w:w="481" w:type="dxa"/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3.</w:t>
            </w:r>
          </w:p>
        </w:tc>
        <w:tc>
          <w:tcPr>
            <w:tcW w:w="3140" w:type="dxa"/>
            <w:shd w:val="clear" w:color="auto" w:fill="auto"/>
          </w:tcPr>
          <w:p w:rsidR="004A30BE" w:rsidRPr="0009657A" w:rsidRDefault="004A30BE" w:rsidP="004A30BE">
            <w:pPr>
              <w:spacing w:line="216" w:lineRule="auto"/>
              <w:rPr>
                <w:sz w:val="21"/>
                <w:szCs w:val="21"/>
              </w:rPr>
            </w:pPr>
            <w:proofErr w:type="gramStart"/>
            <w:r w:rsidRPr="0009657A">
              <w:rPr>
                <w:sz w:val="21"/>
                <w:szCs w:val="21"/>
              </w:rPr>
              <w:t xml:space="preserve">В нарушение требований ч.2 ст.34 </w:t>
            </w:r>
            <w:r w:rsidR="00AF16FC">
              <w:rPr>
                <w:sz w:val="21"/>
                <w:szCs w:val="21"/>
              </w:rPr>
              <w:t xml:space="preserve">Федерального закона </w:t>
            </w:r>
            <w:r w:rsidR="00AF16FC">
              <w:rPr>
                <w:sz w:val="21"/>
                <w:szCs w:val="21"/>
              </w:rPr>
              <w:br/>
              <w:t>от 05.04.2013 № 44-ФЗ «О  контрактной системе…» (далее – Закон)</w:t>
            </w:r>
            <w:r w:rsidRPr="0009657A">
              <w:rPr>
                <w:sz w:val="21"/>
                <w:szCs w:val="21"/>
              </w:rPr>
              <w:t xml:space="preserve"> контракты (договоры), заключенные Заказчиком в 2019 году на основании п. 23 и п.32 ч.1 ст.93  не содержат условие, что цена контракта (договора) является твердой и определяется на весь срок его исполнения, а именно:</w:t>
            </w:r>
            <w:proofErr w:type="gramEnd"/>
          </w:p>
          <w:p w:rsidR="00AA3A82" w:rsidRPr="0009657A" w:rsidRDefault="00AA3A82" w:rsidP="00AA3A82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- от 03.10.2019 б/н с ООО «Вега» на услуги аренды на сумму 320,32 тыс. руб.;</w:t>
            </w:r>
          </w:p>
          <w:p w:rsidR="00AA3A82" w:rsidRPr="0009657A" w:rsidRDefault="00AA3A82" w:rsidP="00AA3A82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- от 25.02.2019 № 4</w:t>
            </w:r>
            <w:proofErr w:type="gramStart"/>
            <w:r w:rsidRPr="0009657A">
              <w:rPr>
                <w:sz w:val="21"/>
                <w:szCs w:val="21"/>
              </w:rPr>
              <w:t>/Т</w:t>
            </w:r>
            <w:proofErr w:type="gramEnd"/>
            <w:r w:rsidRPr="0009657A">
              <w:rPr>
                <w:sz w:val="21"/>
                <w:szCs w:val="21"/>
              </w:rPr>
              <w:t xml:space="preserve"> с </w:t>
            </w:r>
            <w:r w:rsidRPr="0009657A">
              <w:rPr>
                <w:sz w:val="21"/>
                <w:szCs w:val="21"/>
              </w:rPr>
              <w:br/>
              <w:t xml:space="preserve">ГАУК «Саратовский областной Дом работников искусств» </w:t>
            </w:r>
          </w:p>
          <w:p w:rsidR="00AA3A82" w:rsidRPr="0009657A" w:rsidRDefault="00AA3A82" w:rsidP="00AA3A82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 xml:space="preserve">на возмещение </w:t>
            </w:r>
            <w:proofErr w:type="gramStart"/>
            <w:r w:rsidRPr="0009657A">
              <w:rPr>
                <w:sz w:val="21"/>
                <w:szCs w:val="21"/>
              </w:rPr>
              <w:t>расходов</w:t>
            </w:r>
            <w:proofErr w:type="gramEnd"/>
            <w:r w:rsidRPr="0009657A">
              <w:rPr>
                <w:sz w:val="21"/>
                <w:szCs w:val="21"/>
              </w:rPr>
              <w:t xml:space="preserve"> на теплоснабжение на сумму 32,00 тыс. руб.;</w:t>
            </w:r>
          </w:p>
          <w:p w:rsidR="004A30BE" w:rsidRPr="0009657A" w:rsidRDefault="00AA3A82" w:rsidP="00AA3A82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- от 25.02.2019 № 4</w:t>
            </w:r>
            <w:proofErr w:type="gramStart"/>
            <w:r w:rsidRPr="0009657A">
              <w:rPr>
                <w:sz w:val="21"/>
                <w:szCs w:val="21"/>
              </w:rPr>
              <w:t>/Э</w:t>
            </w:r>
            <w:proofErr w:type="gramEnd"/>
            <w:r w:rsidRPr="0009657A">
              <w:rPr>
                <w:sz w:val="21"/>
                <w:szCs w:val="21"/>
              </w:rPr>
              <w:t xml:space="preserve"> с ГАУК «Саратовский областной Дом </w:t>
            </w:r>
            <w:r w:rsidRPr="0009657A">
              <w:rPr>
                <w:sz w:val="21"/>
                <w:szCs w:val="21"/>
              </w:rPr>
              <w:lastRenderedPageBreak/>
              <w:t>работников искусств» на возмещение расходов платежа электроэнергии на сумму 10,66 тыс. руб.</w:t>
            </w:r>
          </w:p>
          <w:p w:rsidR="0009657A" w:rsidRPr="0009657A" w:rsidRDefault="0009657A" w:rsidP="00AA3A82">
            <w:pPr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863" w:type="dxa"/>
            <w:shd w:val="clear" w:color="auto" w:fill="auto"/>
          </w:tcPr>
          <w:p w:rsidR="004A30BE" w:rsidRPr="0009657A" w:rsidRDefault="009C4153" w:rsidP="009C4153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lastRenderedPageBreak/>
              <w:t>Привести в соответствие требованиям ч.2 ст.34 Закона контракты (договоры) договоры:</w:t>
            </w:r>
          </w:p>
          <w:p w:rsidR="009C4153" w:rsidRPr="0009657A" w:rsidRDefault="009C4153" w:rsidP="009C4153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 xml:space="preserve">- от 03.10.2019 б/н </w:t>
            </w:r>
            <w:r w:rsidR="00AF16FC">
              <w:rPr>
                <w:sz w:val="21"/>
                <w:szCs w:val="21"/>
              </w:rPr>
              <w:br/>
            </w:r>
            <w:r w:rsidRPr="0009657A">
              <w:rPr>
                <w:sz w:val="21"/>
                <w:szCs w:val="21"/>
              </w:rPr>
              <w:t>с ООО «Вега» на услуги аренды на сумму 320,32 тыс. руб.;</w:t>
            </w:r>
          </w:p>
          <w:p w:rsidR="009C4153" w:rsidRPr="0009657A" w:rsidRDefault="009C4153" w:rsidP="009C4153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- от 25.02.2019 № 4</w:t>
            </w:r>
            <w:proofErr w:type="gramStart"/>
            <w:r w:rsidRPr="0009657A">
              <w:rPr>
                <w:sz w:val="21"/>
                <w:szCs w:val="21"/>
              </w:rPr>
              <w:t>/Т</w:t>
            </w:r>
            <w:proofErr w:type="gramEnd"/>
            <w:r w:rsidRPr="0009657A">
              <w:rPr>
                <w:sz w:val="21"/>
                <w:szCs w:val="21"/>
              </w:rPr>
              <w:t xml:space="preserve"> </w:t>
            </w:r>
            <w:r w:rsidR="0009657A" w:rsidRPr="0009657A">
              <w:rPr>
                <w:sz w:val="21"/>
                <w:szCs w:val="21"/>
              </w:rPr>
              <w:br/>
              <w:t xml:space="preserve">с </w:t>
            </w:r>
            <w:r w:rsidRPr="0009657A">
              <w:rPr>
                <w:sz w:val="21"/>
                <w:szCs w:val="21"/>
              </w:rPr>
              <w:t>ГАУК «Саратовский областной Дом работников искусств» на возмещение расходов на теплоснабжение на сумму 32,00 тыс. руб.;</w:t>
            </w:r>
          </w:p>
          <w:p w:rsidR="009C4153" w:rsidRPr="0009657A" w:rsidRDefault="009C4153" w:rsidP="009C4153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- от 25.02.2019 № 4</w:t>
            </w:r>
            <w:proofErr w:type="gramStart"/>
            <w:r w:rsidRPr="0009657A">
              <w:rPr>
                <w:sz w:val="21"/>
                <w:szCs w:val="21"/>
              </w:rPr>
              <w:t>/Э</w:t>
            </w:r>
            <w:proofErr w:type="gramEnd"/>
            <w:r w:rsidRPr="0009657A">
              <w:rPr>
                <w:sz w:val="21"/>
                <w:szCs w:val="21"/>
              </w:rPr>
              <w:t xml:space="preserve"> </w:t>
            </w:r>
            <w:r w:rsidR="00AF16FC">
              <w:rPr>
                <w:sz w:val="21"/>
                <w:szCs w:val="21"/>
              </w:rPr>
              <w:br/>
            </w:r>
            <w:r w:rsidRPr="0009657A">
              <w:rPr>
                <w:sz w:val="21"/>
                <w:szCs w:val="21"/>
              </w:rPr>
              <w:t>с ГАУК «Саратовский областной Дом работников искусств» на возмещение расходов платежа электроэнергии на сумму 10,66 тыс. руб.</w:t>
            </w:r>
          </w:p>
        </w:tc>
        <w:tc>
          <w:tcPr>
            <w:tcW w:w="1673" w:type="dxa"/>
            <w:shd w:val="clear" w:color="auto" w:fill="auto"/>
          </w:tcPr>
          <w:p w:rsidR="004A30BE" w:rsidRPr="0009657A" w:rsidRDefault="0009657A" w:rsidP="00287A53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 xml:space="preserve">До </w:t>
            </w:r>
            <w:r w:rsidR="00287A53">
              <w:rPr>
                <w:sz w:val="21"/>
                <w:szCs w:val="21"/>
              </w:rPr>
              <w:t>24</w:t>
            </w:r>
            <w:r w:rsidRPr="0009657A">
              <w:rPr>
                <w:sz w:val="21"/>
                <w:szCs w:val="21"/>
              </w:rPr>
              <w:t>.12.2019</w:t>
            </w:r>
          </w:p>
        </w:tc>
        <w:tc>
          <w:tcPr>
            <w:tcW w:w="2003" w:type="dxa"/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Ведущий юрисконсульт</w:t>
            </w:r>
          </w:p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Солодовникова А.С.</w:t>
            </w:r>
            <w:r w:rsidR="00AF16FC">
              <w:rPr>
                <w:sz w:val="21"/>
                <w:szCs w:val="21"/>
              </w:rPr>
              <w:t>,</w:t>
            </w:r>
          </w:p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proofErr w:type="spellStart"/>
            <w:r w:rsidRPr="0009657A">
              <w:rPr>
                <w:sz w:val="21"/>
                <w:szCs w:val="21"/>
              </w:rPr>
              <w:t>и.о</w:t>
            </w:r>
            <w:proofErr w:type="spellEnd"/>
            <w:r w:rsidRPr="0009657A">
              <w:rPr>
                <w:sz w:val="21"/>
                <w:szCs w:val="21"/>
              </w:rPr>
              <w:t>. руководителя контрактной службы</w:t>
            </w:r>
          </w:p>
        </w:tc>
      </w:tr>
      <w:tr w:rsidR="004A30BE" w:rsidRPr="00580817" w:rsidTr="0009657A">
        <w:trPr>
          <w:trHeight w:val="2835"/>
        </w:trPr>
        <w:tc>
          <w:tcPr>
            <w:tcW w:w="481" w:type="dxa"/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3140" w:type="dxa"/>
            <w:shd w:val="clear" w:color="auto" w:fill="auto"/>
          </w:tcPr>
          <w:p w:rsidR="004A30BE" w:rsidRPr="0009657A" w:rsidRDefault="009C4153" w:rsidP="001807FC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В документах о приемке товаров, работ, услуг по контрактам (договорам), заключенным в соответствии с п.1, 8, 29, 32 ч.1 ст.93 Закона не указывается информация (дата подписания) о принятии Заказчиком решения о приемке поставленного товара, выполненной работы, оказанной услуги.</w:t>
            </w:r>
          </w:p>
        </w:tc>
        <w:tc>
          <w:tcPr>
            <w:tcW w:w="2863" w:type="dxa"/>
            <w:shd w:val="clear" w:color="auto" w:fill="auto"/>
          </w:tcPr>
          <w:p w:rsidR="004A30BE" w:rsidRPr="0009657A" w:rsidRDefault="001807FC" w:rsidP="00627FD7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proofErr w:type="gramStart"/>
            <w:r w:rsidRPr="0009657A">
              <w:rPr>
                <w:sz w:val="21"/>
                <w:szCs w:val="21"/>
              </w:rPr>
              <w:t>Разработать  и утвердить</w:t>
            </w:r>
            <w:proofErr w:type="gramEnd"/>
            <w:r w:rsidRPr="0009657A">
              <w:rPr>
                <w:sz w:val="21"/>
                <w:szCs w:val="21"/>
              </w:rPr>
              <w:t xml:space="preserve"> локальные нормативные правовые акты Учреждения в части организации исполнения контракта в соответствии со ст.94 Закона </w:t>
            </w:r>
          </w:p>
        </w:tc>
        <w:tc>
          <w:tcPr>
            <w:tcW w:w="1673" w:type="dxa"/>
            <w:shd w:val="clear" w:color="auto" w:fill="auto"/>
          </w:tcPr>
          <w:p w:rsidR="004A30BE" w:rsidRPr="0009657A" w:rsidRDefault="0009657A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 xml:space="preserve">До </w:t>
            </w:r>
            <w:r w:rsidR="00287A53">
              <w:rPr>
                <w:sz w:val="21"/>
                <w:szCs w:val="21"/>
              </w:rPr>
              <w:t>27</w:t>
            </w:r>
            <w:r w:rsidRPr="0009657A">
              <w:rPr>
                <w:sz w:val="21"/>
                <w:szCs w:val="21"/>
              </w:rPr>
              <w:t>.12.2019</w:t>
            </w:r>
          </w:p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</w:p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</w:p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:rsidR="004A30BE" w:rsidRPr="0009657A" w:rsidRDefault="0009657A" w:rsidP="0009657A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 xml:space="preserve">Директор </w:t>
            </w:r>
          </w:p>
          <w:p w:rsidR="0009657A" w:rsidRPr="0009657A" w:rsidRDefault="0009657A" w:rsidP="0009657A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Абрамова Н.С.</w:t>
            </w:r>
          </w:p>
        </w:tc>
      </w:tr>
      <w:tr w:rsidR="004A30BE" w:rsidRPr="00580817" w:rsidTr="00627FD7">
        <w:trPr>
          <w:trHeight w:val="2423"/>
        </w:trPr>
        <w:tc>
          <w:tcPr>
            <w:tcW w:w="481" w:type="dxa"/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5.</w:t>
            </w:r>
          </w:p>
        </w:tc>
        <w:tc>
          <w:tcPr>
            <w:tcW w:w="3140" w:type="dxa"/>
            <w:shd w:val="clear" w:color="auto" w:fill="auto"/>
          </w:tcPr>
          <w:p w:rsidR="00AA3A82" w:rsidRPr="0009657A" w:rsidRDefault="00AA3A82" w:rsidP="00AA3A82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 xml:space="preserve">В нарушение требований ч.5 ст.34 Закона  договор от 03.10.2019 б/н с ООО «Вега» </w:t>
            </w:r>
          </w:p>
          <w:p w:rsidR="00AA3A82" w:rsidRPr="0009657A" w:rsidRDefault="00AA3A82" w:rsidP="00AA3A82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на услуги аренды на сумму 320,32 тыс. руб.,  заключенны</w:t>
            </w:r>
            <w:r w:rsidR="009417C3">
              <w:rPr>
                <w:sz w:val="21"/>
                <w:szCs w:val="21"/>
              </w:rPr>
              <w:t>й</w:t>
            </w:r>
            <w:r w:rsidRPr="0009657A">
              <w:rPr>
                <w:sz w:val="21"/>
                <w:szCs w:val="21"/>
              </w:rPr>
              <w:t xml:space="preserve"> Заказчиком в 2019 году </w:t>
            </w:r>
          </w:p>
          <w:p w:rsidR="004A30BE" w:rsidRPr="0009657A" w:rsidRDefault="00AA3A82" w:rsidP="00AA3A82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на основании п. 32 ч.1 ст.93  Закона в  ч.6 договора «Ответственность сторон» установлен  размер неустойки в размере одной трехсотой действующей на дату уплаты пеней ставки рефинансирования Центрального банка Российской Федерации.</w:t>
            </w:r>
          </w:p>
          <w:p w:rsidR="0009657A" w:rsidRPr="0009657A" w:rsidRDefault="0009657A" w:rsidP="00AA3A82">
            <w:pPr>
              <w:spacing w:line="216" w:lineRule="auto"/>
              <w:rPr>
                <w:sz w:val="21"/>
                <w:szCs w:val="21"/>
              </w:rPr>
            </w:pPr>
          </w:p>
        </w:tc>
        <w:tc>
          <w:tcPr>
            <w:tcW w:w="2863" w:type="dxa"/>
            <w:shd w:val="clear" w:color="auto" w:fill="auto"/>
          </w:tcPr>
          <w:p w:rsidR="004A30BE" w:rsidRPr="0009657A" w:rsidRDefault="00AA3A82" w:rsidP="00627FD7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Внести изменения в  ч.6 «Ответственность сторон» договора от 03.10.2019 б/н с ООО «Вега» на услуги аре</w:t>
            </w:r>
            <w:r w:rsidR="00287A53">
              <w:rPr>
                <w:sz w:val="21"/>
                <w:szCs w:val="21"/>
              </w:rPr>
              <w:t xml:space="preserve">нды на сумму 320,32 тыс. руб., </w:t>
            </w:r>
            <w:r w:rsidRPr="0009657A">
              <w:rPr>
                <w:sz w:val="21"/>
                <w:szCs w:val="21"/>
              </w:rPr>
              <w:t>установив</w:t>
            </w:r>
            <w:r w:rsidR="00287A53">
              <w:rPr>
                <w:sz w:val="21"/>
                <w:szCs w:val="21"/>
              </w:rPr>
              <w:t xml:space="preserve"> </w:t>
            </w:r>
            <w:r w:rsidRPr="0009657A">
              <w:rPr>
                <w:sz w:val="21"/>
                <w:szCs w:val="21"/>
              </w:rPr>
              <w:t>размер неустойки в размере одной трехсотой действующей на дату уплаты пеней ключевой ставки Центрального банка Российской Федерации</w:t>
            </w:r>
          </w:p>
          <w:p w:rsidR="004A30BE" w:rsidRPr="0009657A" w:rsidRDefault="004A30BE" w:rsidP="00627FD7">
            <w:pPr>
              <w:suppressAutoHyphens/>
              <w:overflowPunct w:val="0"/>
              <w:autoSpaceDE w:val="0"/>
              <w:spacing w:line="216" w:lineRule="auto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</w:tcPr>
          <w:p w:rsidR="004A30BE" w:rsidRPr="0009657A" w:rsidRDefault="00287A53" w:rsidP="00627FD7">
            <w:pPr>
              <w:spacing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24</w:t>
            </w:r>
            <w:r w:rsidR="0009657A" w:rsidRPr="0009657A">
              <w:rPr>
                <w:sz w:val="21"/>
                <w:szCs w:val="21"/>
              </w:rPr>
              <w:t>.12.2019</w:t>
            </w:r>
          </w:p>
        </w:tc>
        <w:tc>
          <w:tcPr>
            <w:tcW w:w="2003" w:type="dxa"/>
            <w:shd w:val="clear" w:color="auto" w:fill="auto"/>
          </w:tcPr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Ведущий юрисконсульт</w:t>
            </w:r>
          </w:p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r w:rsidRPr="0009657A">
              <w:rPr>
                <w:sz w:val="21"/>
                <w:szCs w:val="21"/>
              </w:rPr>
              <w:t>Солодовникова А.С.</w:t>
            </w:r>
          </w:p>
          <w:p w:rsidR="004A30BE" w:rsidRPr="0009657A" w:rsidRDefault="004A30BE" w:rsidP="00627FD7">
            <w:pPr>
              <w:spacing w:line="216" w:lineRule="auto"/>
              <w:rPr>
                <w:sz w:val="21"/>
                <w:szCs w:val="21"/>
              </w:rPr>
            </w:pPr>
            <w:proofErr w:type="spellStart"/>
            <w:r w:rsidRPr="0009657A">
              <w:rPr>
                <w:sz w:val="21"/>
                <w:szCs w:val="21"/>
              </w:rPr>
              <w:t>и.о</w:t>
            </w:r>
            <w:proofErr w:type="spellEnd"/>
            <w:r w:rsidRPr="0009657A">
              <w:rPr>
                <w:sz w:val="21"/>
                <w:szCs w:val="21"/>
              </w:rPr>
              <w:t>. руководителя контрактной службы</w:t>
            </w:r>
          </w:p>
        </w:tc>
      </w:tr>
    </w:tbl>
    <w:p w:rsidR="004A30BE" w:rsidRDefault="004A30BE" w:rsidP="004A30BE">
      <w:pPr>
        <w:widowControl w:val="0"/>
      </w:pPr>
    </w:p>
    <w:p w:rsidR="00C43379" w:rsidRPr="00C43379" w:rsidRDefault="00C43379" w:rsidP="00C43379">
      <w:pPr>
        <w:jc w:val="left"/>
        <w:rPr>
          <w:rFonts w:eastAsia="Times New Roman"/>
          <w:lang w:eastAsia="ru-RU"/>
        </w:rPr>
      </w:pP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C43379" w:rsidRPr="00C43379" w:rsidRDefault="00C43379" w:rsidP="00C43379">
      <w:pPr>
        <w:widowControl w:val="0"/>
        <w:jc w:val="left"/>
        <w:rPr>
          <w:rFonts w:eastAsia="Times New Roman"/>
        </w:rPr>
      </w:pPr>
    </w:p>
    <w:p w:rsidR="00654113" w:rsidRDefault="00654113" w:rsidP="0084343F">
      <w:pPr>
        <w:rPr>
          <w:color w:val="000000"/>
          <w:spacing w:val="-12"/>
        </w:rPr>
      </w:pPr>
    </w:p>
    <w:sectPr w:rsidR="00654113" w:rsidSect="003B7EAF">
      <w:headerReference w:type="even" r:id="rId8"/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44" w:rsidRDefault="00AB5844">
      <w:r>
        <w:separator/>
      </w:r>
    </w:p>
  </w:endnote>
  <w:endnote w:type="continuationSeparator" w:id="0">
    <w:p w:rsidR="00AB5844" w:rsidRDefault="00AB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44" w:rsidRDefault="00AB5844">
      <w:r>
        <w:separator/>
      </w:r>
    </w:p>
  </w:footnote>
  <w:footnote w:type="continuationSeparator" w:id="0">
    <w:p w:rsidR="00AB5844" w:rsidRDefault="00AB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16" w:rsidRDefault="00C43379" w:rsidP="004B5F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5F16" w:rsidRDefault="004B29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2563B"/>
    <w:rsid w:val="0009657A"/>
    <w:rsid w:val="000A2C7E"/>
    <w:rsid w:val="000D5223"/>
    <w:rsid w:val="0012460E"/>
    <w:rsid w:val="001572F0"/>
    <w:rsid w:val="00160335"/>
    <w:rsid w:val="001807FC"/>
    <w:rsid w:val="001A1961"/>
    <w:rsid w:val="0023571D"/>
    <w:rsid w:val="00287A53"/>
    <w:rsid w:val="00290DCC"/>
    <w:rsid w:val="0031068D"/>
    <w:rsid w:val="0032339D"/>
    <w:rsid w:val="003B7EAF"/>
    <w:rsid w:val="003E7076"/>
    <w:rsid w:val="00464F5B"/>
    <w:rsid w:val="0046687C"/>
    <w:rsid w:val="004A30BE"/>
    <w:rsid w:val="004B11D3"/>
    <w:rsid w:val="004B2999"/>
    <w:rsid w:val="004D0F3E"/>
    <w:rsid w:val="00523C1A"/>
    <w:rsid w:val="005327FC"/>
    <w:rsid w:val="00532B2A"/>
    <w:rsid w:val="005A2D8B"/>
    <w:rsid w:val="005D7E9F"/>
    <w:rsid w:val="00654113"/>
    <w:rsid w:val="0065424C"/>
    <w:rsid w:val="00704896"/>
    <w:rsid w:val="007263EE"/>
    <w:rsid w:val="0078097A"/>
    <w:rsid w:val="007833B8"/>
    <w:rsid w:val="007A2936"/>
    <w:rsid w:val="00801BA2"/>
    <w:rsid w:val="0084343F"/>
    <w:rsid w:val="00854C5D"/>
    <w:rsid w:val="00907537"/>
    <w:rsid w:val="009417C3"/>
    <w:rsid w:val="009535C8"/>
    <w:rsid w:val="00966A89"/>
    <w:rsid w:val="0099465A"/>
    <w:rsid w:val="009C4153"/>
    <w:rsid w:val="009F040D"/>
    <w:rsid w:val="00A602AE"/>
    <w:rsid w:val="00A615EF"/>
    <w:rsid w:val="00A65492"/>
    <w:rsid w:val="00A84722"/>
    <w:rsid w:val="00A96C21"/>
    <w:rsid w:val="00AA21AB"/>
    <w:rsid w:val="00AA3A82"/>
    <w:rsid w:val="00AA72E2"/>
    <w:rsid w:val="00AB5844"/>
    <w:rsid w:val="00AD65BC"/>
    <w:rsid w:val="00AF16FC"/>
    <w:rsid w:val="00AF6CD6"/>
    <w:rsid w:val="00B5399E"/>
    <w:rsid w:val="00B80422"/>
    <w:rsid w:val="00BA483E"/>
    <w:rsid w:val="00BA6BAF"/>
    <w:rsid w:val="00BC296D"/>
    <w:rsid w:val="00C126EE"/>
    <w:rsid w:val="00C254F9"/>
    <w:rsid w:val="00C43379"/>
    <w:rsid w:val="00C81068"/>
    <w:rsid w:val="00C96F6B"/>
    <w:rsid w:val="00CB6D99"/>
    <w:rsid w:val="00CC489D"/>
    <w:rsid w:val="00CC5BA7"/>
    <w:rsid w:val="00DE387E"/>
    <w:rsid w:val="00DF77A8"/>
    <w:rsid w:val="00E25959"/>
    <w:rsid w:val="00EC12AD"/>
    <w:rsid w:val="00F168E4"/>
    <w:rsid w:val="00F17694"/>
    <w:rsid w:val="00F47100"/>
    <w:rsid w:val="00F94F1C"/>
    <w:rsid w:val="00FB012F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C433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C433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B204-8769-4D0C-A3F3-4167CA49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4</cp:revision>
  <cp:lastPrinted>2019-06-27T13:52:00Z</cp:lastPrinted>
  <dcterms:created xsi:type="dcterms:W3CDTF">2019-12-19T10:27:00Z</dcterms:created>
  <dcterms:modified xsi:type="dcterms:W3CDTF">2019-12-19T14:20:00Z</dcterms:modified>
</cp:coreProperties>
</file>